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rPr>
          <w:rFonts w:ascii="仿宋_GB2312" w:eastAsia="仿宋_GB2312"/>
          <w:color w:val="auto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</w:rPr>
        <w:t>附件</w:t>
      </w:r>
      <w:r>
        <w:rPr>
          <w:rFonts w:hint="eastAsia" w:eastAsia="仿宋_GB2312"/>
          <w:color w:val="auto"/>
          <w:sz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推荐对象汇总表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>推荐单位（盖章）：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ab/>
      </w:r>
      <w:r>
        <w:rPr>
          <w:rFonts w:hint="eastAsia" w:ascii="仿宋_GB2312" w:hAnsi="宋体" w:eastAsia="仿宋_GB2312"/>
          <w:color w:val="auto"/>
          <w:sz w:val="24"/>
        </w:rPr>
        <w:t xml:space="preserve">   填表日期：     年   月   日</w:t>
      </w:r>
    </w:p>
    <w:p>
      <w:pPr>
        <w:keepNext w:val="0"/>
        <w:keepLines w:val="0"/>
        <w:pageBreakBefore w:val="0"/>
        <w:widowControl w:val="0"/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一、全国教育系统先进集体推荐对象汇总表</w:t>
      </w:r>
      <w:r>
        <w:rPr>
          <w:rFonts w:hint="eastAsia" w:ascii="黑体" w:hAnsi="黑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</w:p>
    <w:tbl>
      <w:tblPr>
        <w:tblStyle w:val="4"/>
        <w:tblW w:w="14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80"/>
        <w:gridCol w:w="1185"/>
        <w:gridCol w:w="1215"/>
        <w:gridCol w:w="1065"/>
        <w:gridCol w:w="1860"/>
        <w:gridCol w:w="2415"/>
        <w:gridCol w:w="2004"/>
        <w:gridCol w:w="1985"/>
        <w:gridCol w:w="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序号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集体负责人单位及职务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集体所属单位名称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集体</w:t>
            </w:r>
            <w:r>
              <w:rPr>
                <w:rFonts w:hAnsi="仿宋_GB2312"/>
                <w:b/>
                <w:color w:val="auto"/>
                <w:szCs w:val="21"/>
              </w:rPr>
              <w:t>主要</w:t>
            </w:r>
            <w:r>
              <w:rPr>
                <w:rFonts w:hint="eastAsia" w:hAnsi="仿宋_GB2312"/>
                <w:b/>
                <w:color w:val="auto"/>
                <w:szCs w:val="21"/>
              </w:rPr>
              <w:t>荣誉</w:t>
            </w:r>
            <w:r>
              <w:rPr>
                <w:rFonts w:hAnsi="仿宋_GB2312"/>
                <w:b/>
                <w:color w:val="auto"/>
                <w:szCs w:val="21"/>
              </w:rPr>
              <w:t>或成绩</w:t>
            </w:r>
            <w:r>
              <w:rPr>
                <w:rFonts w:hint="eastAsia" w:hAnsi="仿宋_GB2312"/>
                <w:b/>
                <w:color w:val="auto"/>
                <w:szCs w:val="21"/>
              </w:rPr>
              <w:t>（按</w:t>
            </w:r>
            <w:r>
              <w:rPr>
                <w:rFonts w:hAnsi="仿宋_GB2312"/>
                <w:b/>
                <w:color w:val="auto"/>
                <w:szCs w:val="21"/>
              </w:rPr>
              <w:t>重要程度倒序排列</w:t>
            </w:r>
            <w:r>
              <w:rPr>
                <w:rFonts w:hint="eastAsia" w:hAnsi="仿宋_GB2312"/>
                <w:b/>
                <w:color w:val="auto"/>
                <w:szCs w:val="21"/>
              </w:rPr>
              <w:t>，</w:t>
            </w:r>
            <w:r>
              <w:rPr>
                <w:rFonts w:hAnsi="仿宋_GB2312"/>
                <w:b/>
                <w:color w:val="auto"/>
                <w:szCs w:val="21"/>
              </w:rPr>
              <w:t>限</w:t>
            </w:r>
            <w:r>
              <w:rPr>
                <w:rFonts w:hint="eastAsia" w:hAnsi="仿宋_GB2312"/>
                <w:b/>
                <w:color w:val="auto"/>
                <w:szCs w:val="21"/>
              </w:rPr>
              <w:t>5项）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b/>
                <w:color w:val="auto"/>
                <w:szCs w:val="21"/>
              </w:rPr>
            </w:pPr>
            <w:r>
              <w:rPr>
                <w:rFonts w:hint="eastAsia" w:hAnsi="仿宋_GB2312"/>
                <w:b/>
                <w:color w:val="auto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textAlignment w:val="center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二、全国模范教师、全国教育系统先进工作者推荐对象汇总表</w:t>
      </w:r>
      <w:r>
        <w:rPr>
          <w:rFonts w:hint="eastAsia" w:ascii="黑体" w:hAnsi="黑体" w:eastAsia="黑体"/>
          <w:color w:val="auto"/>
          <w:sz w:val="24"/>
        </w:rPr>
        <w:tab/>
      </w:r>
      <w:r>
        <w:rPr>
          <w:rFonts w:hint="eastAsia" w:ascii="黑体" w:hAnsi="黑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</w:p>
    <w:tbl>
      <w:tblPr>
        <w:tblStyle w:val="4"/>
        <w:tblW w:w="15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567"/>
        <w:gridCol w:w="1688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通讯地址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邮编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主要</w:t>
            </w:r>
            <w:r>
              <w:rPr>
                <w:b/>
                <w:color w:val="auto"/>
                <w:sz w:val="18"/>
              </w:rPr>
              <w:t>荣誉或成果</w:t>
            </w:r>
            <w:r>
              <w:rPr>
                <w:rFonts w:hint="eastAsia"/>
                <w:b/>
                <w:color w:val="auto"/>
                <w:sz w:val="18"/>
              </w:rPr>
              <w:t>（按</w:t>
            </w:r>
            <w:r>
              <w:rPr>
                <w:b/>
                <w:color w:val="auto"/>
                <w:sz w:val="18"/>
              </w:rPr>
              <w:t>重要程度倒序排列</w:t>
            </w:r>
            <w:r>
              <w:rPr>
                <w:rFonts w:hint="eastAsia"/>
                <w:b/>
                <w:color w:val="auto"/>
                <w:sz w:val="18"/>
              </w:rPr>
              <w:t>，</w:t>
            </w:r>
            <w:r>
              <w:rPr>
                <w:b/>
                <w:color w:val="auto"/>
                <w:sz w:val="18"/>
              </w:rPr>
              <w:t>限</w:t>
            </w:r>
            <w:r>
              <w:rPr>
                <w:rFonts w:hint="eastAsia"/>
                <w:b/>
                <w:color w:val="auto"/>
                <w:sz w:val="18"/>
              </w:rPr>
              <w:t>5项）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  <w:r>
              <w:rPr>
                <w:rFonts w:hint="eastAsia" w:hAnsi="仿宋_GB2312"/>
                <w:color w:val="auto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kinsoku/>
        <w:wordWrap/>
        <w:overflowPunct/>
        <w:topLinePunct w:val="0"/>
        <w:autoSpaceDE/>
        <w:autoSpaceDN w:val="0"/>
        <w:bidi w:val="0"/>
        <w:adjustRightInd/>
        <w:spacing w:line="240" w:lineRule="auto"/>
        <w:textAlignment w:val="center"/>
        <w:rPr>
          <w:rFonts w:ascii="黑体" w:hAnsi="宋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三、全国优秀教师、全国优秀教育工作者推荐对象汇总表</w:t>
      </w:r>
      <w:r>
        <w:rPr>
          <w:rFonts w:hint="eastAsia" w:ascii="黑体" w:hAnsi="黑体" w:eastAsia="黑体"/>
          <w:color w:val="auto"/>
          <w:sz w:val="24"/>
        </w:rPr>
        <w:tab/>
      </w:r>
      <w:r>
        <w:rPr>
          <w:rFonts w:hint="eastAsia" w:ascii="黑体" w:hAnsi="黑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  <w:r>
        <w:rPr>
          <w:rFonts w:hint="eastAsia" w:ascii="黑体" w:hAnsi="宋体" w:eastAsia="黑体"/>
          <w:color w:val="auto"/>
          <w:sz w:val="24"/>
        </w:rPr>
        <w:tab/>
      </w:r>
    </w:p>
    <w:tbl>
      <w:tblPr>
        <w:tblStyle w:val="4"/>
        <w:tblW w:w="15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122"/>
        <w:gridCol w:w="708"/>
        <w:gridCol w:w="1547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联系电话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通讯地址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邮编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主要</w:t>
            </w:r>
            <w:r>
              <w:rPr>
                <w:b/>
                <w:color w:val="auto"/>
                <w:sz w:val="18"/>
              </w:rPr>
              <w:t>荣誉或成果</w:t>
            </w:r>
            <w:r>
              <w:rPr>
                <w:rFonts w:hint="eastAsia"/>
                <w:b/>
                <w:color w:val="auto"/>
                <w:sz w:val="18"/>
              </w:rPr>
              <w:t>（按</w:t>
            </w:r>
            <w:r>
              <w:rPr>
                <w:b/>
                <w:color w:val="auto"/>
                <w:sz w:val="18"/>
              </w:rPr>
              <w:t>重要程度倒序排列</w:t>
            </w:r>
            <w:r>
              <w:rPr>
                <w:rFonts w:hint="eastAsia"/>
                <w:b/>
                <w:color w:val="auto"/>
                <w:sz w:val="18"/>
              </w:rPr>
              <w:t>，</w:t>
            </w:r>
            <w:r>
              <w:rPr>
                <w:b/>
                <w:color w:val="auto"/>
                <w:sz w:val="18"/>
              </w:rPr>
              <w:t>限</w:t>
            </w:r>
            <w:r>
              <w:rPr>
                <w:rFonts w:hint="eastAsia"/>
                <w:b/>
                <w:color w:val="auto"/>
                <w:sz w:val="18"/>
              </w:rPr>
              <w:t>5项）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Ansi="仿宋_GB2312"/>
                <w:color w:val="auto"/>
                <w:sz w:val="18"/>
              </w:rPr>
            </w:pPr>
            <w:r>
              <w:rPr>
                <w:rFonts w:hint="eastAsia" w:hAnsi="仿宋_GB2312"/>
                <w:color w:val="auto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color w:val="auto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仿宋_GB2312" w:eastAsia="仿宋_GB2312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填表人：                       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仿宋_GB2312" w:eastAsia="仿宋_GB2312"/>
          <w:color w:val="auto"/>
          <w:sz w:val="18"/>
        </w:rPr>
      </w:pPr>
      <w:r>
        <w:rPr>
          <w:rFonts w:hint="eastAsia" w:ascii="仿宋_GB2312" w:eastAsia="仿宋_GB2312"/>
          <w:color w:val="auto"/>
          <w:sz w:val="18"/>
        </w:rPr>
        <w:t>注：1.按推荐顺序填写，一式5份上报。 “临时集体”、“先进工作者”、“劳动模范”、“高级专家”等情况请在备注栏中注明。</w:t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  <w:r>
        <w:rPr>
          <w:rFonts w:hint="eastAsia" w:ascii="仿宋_GB2312" w:eastAsia="仿宋_GB2312"/>
          <w:color w:val="auto"/>
          <w:sz w:val="18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240" w:lineRule="auto"/>
        <w:textAlignment w:val="center"/>
        <w:rPr>
          <w:rFonts w:ascii="仿宋_GB2312" w:eastAsia="仿宋_GB2312"/>
          <w:color w:val="auto"/>
          <w:sz w:val="18"/>
        </w:rPr>
      </w:pPr>
      <w:r>
        <w:rPr>
          <w:rFonts w:hint="eastAsia" w:ascii="仿宋_GB2312" w:eastAsia="仿宋_GB2312"/>
          <w:color w:val="auto"/>
          <w:sz w:val="18"/>
        </w:rPr>
        <w:t xml:space="preserve">    2.</w:t>
      </w:r>
      <w:r>
        <w:rPr>
          <w:rFonts w:hint="eastAsia" w:ascii="仿宋_GB2312" w:hAnsi="黑体" w:eastAsia="仿宋_GB2312"/>
          <w:color w:val="auto"/>
          <w:sz w:val="18"/>
          <w:szCs w:val="18"/>
        </w:rPr>
        <w:t>单位性质根据所在单位性质选填“机关”、“事业单位”、“社会团体”、“其他”。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rPr>
          <w:rFonts w:ascii="黑体" w:hAnsi="黑体" w:eastAsia="黑体"/>
          <w:color w:val="auto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rPr>
          <w:rFonts w:ascii="仿宋_GB2312" w:hAnsi="仿宋" w:eastAsia="仿宋_GB2312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jc w:val="center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推荐对象征求意见表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240" w:lineRule="auto"/>
        <w:jc w:val="left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姓名：</w:t>
      </w:r>
      <w:r>
        <w:rPr>
          <w:rFonts w:hint="eastAsia" w:ascii="仿宋_GB2312" w:hAnsi="宋体" w:eastAsia="仿宋_GB2312" w:cs="宋体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 xml:space="preserve">  单位：</w:t>
      </w:r>
      <w:r>
        <w:rPr>
          <w:rFonts w:hint="eastAsia" w:ascii="仿宋_GB2312" w:hAnsi="宋体" w:eastAsia="仿宋_GB2312" w:cs="宋体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 xml:space="preserve"> 职务：</w:t>
      </w:r>
      <w:r>
        <w:rPr>
          <w:rFonts w:hint="eastAsia" w:ascii="仿宋_GB2312" w:hAnsi="宋体" w:eastAsia="仿宋_GB2312" w:cs="宋体"/>
          <w:color w:val="auto"/>
          <w:sz w:val="30"/>
          <w:szCs w:val="30"/>
          <w:u w:val="single"/>
        </w:rPr>
        <w:t xml:space="preserve">           </w:t>
      </w:r>
    </w:p>
    <w:tbl>
      <w:tblPr>
        <w:tblStyle w:val="4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签字人: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color w:val="auto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签字人: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color w:val="auto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cs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rPr>
                <w:rFonts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3360" w:firstLineChars="14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签字人: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4800" w:firstLineChars="2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color w:val="auto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rPr>
                <w:rFonts w:hAnsi="宋体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240" w:lineRule="auto"/>
        <w:ind w:left="708" w:hanging="708" w:hangingChars="295"/>
        <w:rPr>
          <w:rFonts w:ascii="仿宋_GB2312" w:hAnsi="仿宋" w:eastAsia="仿宋_GB2312"/>
          <w:color w:val="auto"/>
          <w:sz w:val="24"/>
        </w:rPr>
      </w:pPr>
      <w:r>
        <w:rPr>
          <w:rFonts w:hint="eastAsia" w:ascii="仿宋_GB2312" w:hAnsi="仿宋" w:eastAsia="仿宋_GB2312"/>
          <w:color w:val="auto"/>
          <w:sz w:val="24"/>
        </w:rPr>
        <w:t>说明：推荐集体仅征求公安部门意见，推荐个人需征求组织人事、纪检监察、公安等部门意见，征求意见表一式</w:t>
      </w:r>
      <w:r>
        <w:rPr>
          <w:rFonts w:eastAsia="仿宋_GB2312"/>
          <w:color w:val="auto"/>
          <w:sz w:val="24"/>
        </w:rPr>
        <w:t>5</w:t>
      </w:r>
      <w:r>
        <w:rPr>
          <w:rFonts w:hint="eastAsia" w:ascii="仿宋_GB2312" w:hAnsi="仿宋" w:eastAsia="仿宋_GB2312"/>
          <w:color w:val="auto"/>
          <w:sz w:val="24"/>
        </w:rPr>
        <w:t>份，报教育部人事司。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72474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NTA1YTg5ODBhYWNkM2UwMDFiZDQ1MGY4NDcwMTEifQ=="/>
    <w:docVar w:name="KSO_WPS_MARK_KEY" w:val="952ecc12-7b57-4874-9378-42a9778d9056"/>
  </w:docVars>
  <w:rsids>
    <w:rsidRoot w:val="006D5FEA"/>
    <w:rsid w:val="00021FA5"/>
    <w:rsid w:val="0002726C"/>
    <w:rsid w:val="00037C3D"/>
    <w:rsid w:val="00052AF8"/>
    <w:rsid w:val="00067BE7"/>
    <w:rsid w:val="00071270"/>
    <w:rsid w:val="000900AC"/>
    <w:rsid w:val="000C097C"/>
    <w:rsid w:val="000D3ED0"/>
    <w:rsid w:val="000E0F4D"/>
    <w:rsid w:val="0014431E"/>
    <w:rsid w:val="00156D4E"/>
    <w:rsid w:val="00196386"/>
    <w:rsid w:val="001A6D73"/>
    <w:rsid w:val="001D184C"/>
    <w:rsid w:val="00213BBA"/>
    <w:rsid w:val="0027622C"/>
    <w:rsid w:val="002A78D0"/>
    <w:rsid w:val="002D52B9"/>
    <w:rsid w:val="002E106B"/>
    <w:rsid w:val="0033190C"/>
    <w:rsid w:val="0035613E"/>
    <w:rsid w:val="003861EF"/>
    <w:rsid w:val="003D2D67"/>
    <w:rsid w:val="00424AAA"/>
    <w:rsid w:val="00461A61"/>
    <w:rsid w:val="004805F5"/>
    <w:rsid w:val="00493622"/>
    <w:rsid w:val="004B674C"/>
    <w:rsid w:val="004D1D67"/>
    <w:rsid w:val="005B432A"/>
    <w:rsid w:val="005C52F6"/>
    <w:rsid w:val="005D0974"/>
    <w:rsid w:val="005E5E87"/>
    <w:rsid w:val="00602FFD"/>
    <w:rsid w:val="0063080A"/>
    <w:rsid w:val="0066688E"/>
    <w:rsid w:val="006A609E"/>
    <w:rsid w:val="006D5FEA"/>
    <w:rsid w:val="00735943"/>
    <w:rsid w:val="00763745"/>
    <w:rsid w:val="007B4A27"/>
    <w:rsid w:val="007D7E55"/>
    <w:rsid w:val="007E2A22"/>
    <w:rsid w:val="007E2B1A"/>
    <w:rsid w:val="007F5FE3"/>
    <w:rsid w:val="007F7BE5"/>
    <w:rsid w:val="00800F47"/>
    <w:rsid w:val="0082226F"/>
    <w:rsid w:val="00825EE6"/>
    <w:rsid w:val="00834F0C"/>
    <w:rsid w:val="00850A53"/>
    <w:rsid w:val="00860341"/>
    <w:rsid w:val="008911AE"/>
    <w:rsid w:val="00891ACA"/>
    <w:rsid w:val="008C1571"/>
    <w:rsid w:val="008F0B84"/>
    <w:rsid w:val="00910DD9"/>
    <w:rsid w:val="00957846"/>
    <w:rsid w:val="009843F5"/>
    <w:rsid w:val="0099038E"/>
    <w:rsid w:val="00A015A7"/>
    <w:rsid w:val="00A22D7B"/>
    <w:rsid w:val="00A3664C"/>
    <w:rsid w:val="00A70490"/>
    <w:rsid w:val="00AA100D"/>
    <w:rsid w:val="00AC17AD"/>
    <w:rsid w:val="00B47F8B"/>
    <w:rsid w:val="00B50405"/>
    <w:rsid w:val="00B74B4A"/>
    <w:rsid w:val="00BD2F7F"/>
    <w:rsid w:val="00C150A1"/>
    <w:rsid w:val="00C46301"/>
    <w:rsid w:val="00CB0B36"/>
    <w:rsid w:val="00CB381E"/>
    <w:rsid w:val="00CE7E92"/>
    <w:rsid w:val="00D01FA7"/>
    <w:rsid w:val="00D2200E"/>
    <w:rsid w:val="00D629E8"/>
    <w:rsid w:val="00D92D64"/>
    <w:rsid w:val="00DB571C"/>
    <w:rsid w:val="00E2030C"/>
    <w:rsid w:val="00E4214C"/>
    <w:rsid w:val="00E95497"/>
    <w:rsid w:val="00F040BB"/>
    <w:rsid w:val="00F077CB"/>
    <w:rsid w:val="00F52FE0"/>
    <w:rsid w:val="00F5483F"/>
    <w:rsid w:val="00FB27EF"/>
    <w:rsid w:val="00FD3EAE"/>
    <w:rsid w:val="00FE3F30"/>
    <w:rsid w:val="09E67AE5"/>
    <w:rsid w:val="221E3587"/>
    <w:rsid w:val="22A4779C"/>
    <w:rsid w:val="2DBD2713"/>
    <w:rsid w:val="302A7DF3"/>
    <w:rsid w:val="3BC9512A"/>
    <w:rsid w:val="5459521B"/>
    <w:rsid w:val="71F0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0342-C86D-F140-8B57-1C75078DE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6317</Words>
  <Characters>6362</Characters>
  <Lines>50</Lines>
  <Paragraphs>14</Paragraphs>
  <TotalTime>1</TotalTime>
  <ScaleCrop>false</ScaleCrop>
  <LinksUpToDate>false</LinksUpToDate>
  <CharactersWithSpaces>6773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2019-07-02T02:40:00Z</dcterms:created>
  <dc:creator>冯臻</dc:creator>
  <cp:lastModifiedBy>郑敏</cp:lastModifiedBy>
  <cp:lastPrinted>2019-07-04T00:26:00Z</cp:lastPrinted>
  <dcterms:modified xsi:type="dcterms:W3CDTF">2024-06-13T09:52:05Z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AAA587DA4D5346F3933AB8E964E052FD_12</vt:lpwstr>
  </property>
</Properties>
</file>