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仿宋_GB2312" w:eastAsia="黑体" w:cs="仿宋_GB2312"/>
          <w:sz w:val="30"/>
          <w:szCs w:val="30"/>
        </w:rPr>
      </w:pPr>
      <w:r>
        <w:rPr>
          <w:rFonts w:hint="eastAsia" w:ascii="黑体" w:hAnsi="仿宋_GB2312" w:eastAsia="黑体" w:cs="仿宋_GB2312"/>
          <w:sz w:val="30"/>
          <w:szCs w:val="30"/>
        </w:rPr>
        <w:t>附件1：</w:t>
      </w:r>
    </w:p>
    <w:p>
      <w:pPr>
        <w:adjustRightInd w:val="0"/>
        <w:snapToGrid w:val="0"/>
        <w:spacing w:beforeLines="100" w:line="620" w:lineRule="exact"/>
        <w:jc w:val="center"/>
        <w:rPr>
          <w:rFonts w:eastAsia="方正小标宋简体" w:cs="宋体"/>
          <w:kern w:val="0"/>
          <w:sz w:val="44"/>
          <w:szCs w:val="44"/>
        </w:rPr>
      </w:pPr>
      <w:r>
        <w:rPr>
          <w:rFonts w:hint="eastAsia" w:eastAsia="方正小标宋简体" w:cs="宋体"/>
          <w:kern w:val="0"/>
          <w:sz w:val="44"/>
          <w:szCs w:val="44"/>
        </w:rPr>
        <w:t>长沙市第十届特级教师评选推荐材料名额分配</w:t>
      </w:r>
    </w:p>
    <w:p>
      <w:pPr>
        <w:widowControl/>
        <w:spacing w:line="480" w:lineRule="exact"/>
        <w:rPr>
          <w:rFonts w:ascii="仿宋_GB2312" w:hAnsi="仿宋_GB2312" w:eastAsia="仿宋_GB2312" w:cs="仿宋_GB2312"/>
          <w:color w:val="101010"/>
          <w:kern w:val="0"/>
          <w:sz w:val="32"/>
          <w:szCs w:val="32"/>
          <w:shd w:val="clear" w:color="auto" w:fill="FFFFFF"/>
        </w:rPr>
      </w:pPr>
    </w:p>
    <w:p>
      <w:pPr>
        <w:widowControl/>
        <w:spacing w:line="480" w:lineRule="exact"/>
        <w:rPr>
          <w:rFonts w:ascii="仿宋_GB2312" w:hAnsi="仿宋_GB2312" w:eastAsia="仿宋_GB2312" w:cs="仿宋_GB2312"/>
          <w:b/>
          <w:bCs/>
          <w:color w:val="101010"/>
          <w:kern w:val="0"/>
          <w:sz w:val="32"/>
          <w:szCs w:val="32"/>
          <w:shd w:val="clear" w:color="auto" w:fill="FFFFFF"/>
        </w:rPr>
      </w:pPr>
      <w:r>
        <w:rPr>
          <w:rFonts w:hint="eastAsia" w:ascii="仿宋_GB2312" w:hAnsi="仿宋_GB2312" w:eastAsia="仿宋_GB2312" w:cs="仿宋_GB2312"/>
          <w:b/>
          <w:bCs/>
          <w:color w:val="101010"/>
          <w:kern w:val="0"/>
          <w:sz w:val="32"/>
          <w:szCs w:val="32"/>
          <w:shd w:val="clear" w:color="auto" w:fill="FFFFFF"/>
        </w:rPr>
        <w:t>1、农村区、县（市）</w:t>
      </w:r>
    </w:p>
    <w:tbl>
      <w:tblPr>
        <w:tblStyle w:val="6"/>
        <w:tblW w:w="7945" w:type="dxa"/>
        <w:tblInd w:w="0" w:type="dxa"/>
        <w:tblLayout w:type="fixed"/>
        <w:tblCellMar>
          <w:top w:w="0" w:type="dxa"/>
          <w:left w:w="108" w:type="dxa"/>
          <w:bottom w:w="0" w:type="dxa"/>
          <w:right w:w="108" w:type="dxa"/>
        </w:tblCellMar>
      </w:tblPr>
      <w:tblGrid>
        <w:gridCol w:w="1589"/>
        <w:gridCol w:w="1589"/>
        <w:gridCol w:w="1589"/>
        <w:gridCol w:w="1589"/>
        <w:gridCol w:w="1589"/>
      </w:tblGrid>
      <w:tr>
        <w:tblPrEx>
          <w:tblLayout w:type="fixed"/>
          <w:tblCellMar>
            <w:top w:w="0" w:type="dxa"/>
            <w:left w:w="108" w:type="dxa"/>
            <w:bottom w:w="0" w:type="dxa"/>
            <w:right w:w="108" w:type="dxa"/>
          </w:tblCellMar>
        </w:tblPrEx>
        <w:trPr>
          <w:trHeight w:val="620" w:hRule="atLeast"/>
        </w:trPr>
        <w:tc>
          <w:tcPr>
            <w:tcW w:w="1589"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区县市</w:t>
            </w:r>
          </w:p>
        </w:tc>
        <w:tc>
          <w:tcPr>
            <w:tcW w:w="1589" w:type="dxa"/>
            <w:tcBorders>
              <w:top w:val="single" w:color="000000" w:sz="4" w:space="0"/>
              <w:left w:val="nil"/>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长沙县</w:t>
            </w:r>
          </w:p>
        </w:tc>
        <w:tc>
          <w:tcPr>
            <w:tcW w:w="1589" w:type="dxa"/>
            <w:tcBorders>
              <w:top w:val="single" w:color="000000" w:sz="4" w:space="0"/>
              <w:left w:val="nil"/>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望城区</w:t>
            </w:r>
          </w:p>
        </w:tc>
        <w:tc>
          <w:tcPr>
            <w:tcW w:w="1589" w:type="dxa"/>
            <w:tcBorders>
              <w:top w:val="single" w:color="000000" w:sz="4" w:space="0"/>
              <w:left w:val="nil"/>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浏阳市</w:t>
            </w:r>
          </w:p>
        </w:tc>
        <w:tc>
          <w:tcPr>
            <w:tcW w:w="1589" w:type="dxa"/>
            <w:tcBorders>
              <w:top w:val="single" w:color="000000" w:sz="4" w:space="0"/>
              <w:left w:val="nil"/>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宁乡县</w:t>
            </w:r>
          </w:p>
        </w:tc>
      </w:tr>
      <w:tr>
        <w:tblPrEx>
          <w:tblLayout w:type="fixed"/>
          <w:tblCellMar>
            <w:top w:w="0" w:type="dxa"/>
            <w:left w:w="108" w:type="dxa"/>
            <w:bottom w:w="0" w:type="dxa"/>
            <w:right w:w="108" w:type="dxa"/>
          </w:tblCellMar>
        </w:tblPrEx>
        <w:trPr>
          <w:trHeight w:val="572" w:hRule="atLeast"/>
        </w:trPr>
        <w:tc>
          <w:tcPr>
            <w:tcW w:w="1589"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推荐名额</w:t>
            </w:r>
          </w:p>
        </w:tc>
        <w:tc>
          <w:tcPr>
            <w:tcW w:w="1589" w:type="dxa"/>
            <w:tcBorders>
              <w:top w:val="single" w:color="000000" w:sz="4" w:space="0"/>
              <w:left w:val="nil"/>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2+1</w:t>
            </w:r>
          </w:p>
        </w:tc>
        <w:tc>
          <w:tcPr>
            <w:tcW w:w="1589" w:type="dxa"/>
            <w:tcBorders>
              <w:top w:val="single" w:color="000000" w:sz="4" w:space="0"/>
              <w:left w:val="nil"/>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1+1</w:t>
            </w:r>
          </w:p>
        </w:tc>
        <w:tc>
          <w:tcPr>
            <w:tcW w:w="1589" w:type="dxa"/>
            <w:tcBorders>
              <w:top w:val="single" w:color="000000" w:sz="4" w:space="0"/>
              <w:left w:val="nil"/>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3+1</w:t>
            </w:r>
          </w:p>
        </w:tc>
        <w:tc>
          <w:tcPr>
            <w:tcW w:w="1589" w:type="dxa"/>
            <w:tcBorders>
              <w:top w:val="single" w:color="000000" w:sz="4" w:space="0"/>
              <w:left w:val="nil"/>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3+1</w:t>
            </w:r>
          </w:p>
        </w:tc>
      </w:tr>
    </w:tbl>
    <w:p>
      <w:pPr>
        <w:spacing w:line="480" w:lineRule="exact"/>
        <w:ind w:firstLine="560" w:firstLineChars="200"/>
        <w:rPr>
          <w:rFonts w:ascii="仿宋_GB2312" w:hAnsi="仿宋_GB2312" w:eastAsia="仿宋_GB2312" w:cs="仿宋_GB2312"/>
          <w:sz w:val="10"/>
          <w:szCs w:val="10"/>
        </w:rPr>
      </w:pPr>
      <w:r>
        <w:rPr>
          <w:rFonts w:hint="eastAsia" w:ascii="仿宋_GB2312" w:hAnsi="仿宋_GB2312" w:eastAsia="仿宋_GB2312" w:cs="仿宋_GB2312"/>
          <w:sz w:val="28"/>
          <w:szCs w:val="28"/>
        </w:rPr>
        <w:t>注：各区县（市）均须推荐1名小学或幼儿园教师；校长（教研员）不超过1名</w:t>
      </w:r>
    </w:p>
    <w:p>
      <w:pPr>
        <w:spacing w:beforeLine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2、城区</w:t>
      </w:r>
    </w:p>
    <w:tbl>
      <w:tblPr>
        <w:tblStyle w:val="6"/>
        <w:tblW w:w="7945" w:type="dxa"/>
        <w:tblInd w:w="0" w:type="dxa"/>
        <w:tblLayout w:type="fixed"/>
        <w:tblCellMar>
          <w:top w:w="0" w:type="dxa"/>
          <w:left w:w="108" w:type="dxa"/>
          <w:bottom w:w="0" w:type="dxa"/>
          <w:right w:w="108" w:type="dxa"/>
        </w:tblCellMar>
      </w:tblPr>
      <w:tblGrid>
        <w:gridCol w:w="1324"/>
        <w:gridCol w:w="1324"/>
        <w:gridCol w:w="1324"/>
        <w:gridCol w:w="1324"/>
        <w:gridCol w:w="1324"/>
        <w:gridCol w:w="1325"/>
      </w:tblGrid>
      <w:tr>
        <w:tblPrEx>
          <w:tblLayout w:type="fixed"/>
          <w:tblCellMar>
            <w:top w:w="0" w:type="dxa"/>
            <w:left w:w="108" w:type="dxa"/>
            <w:bottom w:w="0" w:type="dxa"/>
            <w:right w:w="108" w:type="dxa"/>
          </w:tblCellMar>
        </w:tblPrEx>
        <w:trPr>
          <w:trHeight w:val="693" w:hRule="atLeast"/>
        </w:trPr>
        <w:tc>
          <w:tcPr>
            <w:tcW w:w="1324"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芙蓉区</w:t>
            </w:r>
          </w:p>
        </w:tc>
        <w:tc>
          <w:tcPr>
            <w:tcW w:w="1324"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天心区</w:t>
            </w:r>
          </w:p>
        </w:tc>
        <w:tc>
          <w:tcPr>
            <w:tcW w:w="1324"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岳麓区</w:t>
            </w:r>
          </w:p>
        </w:tc>
        <w:tc>
          <w:tcPr>
            <w:tcW w:w="1324"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开福区</w:t>
            </w:r>
          </w:p>
        </w:tc>
        <w:tc>
          <w:tcPr>
            <w:tcW w:w="1324"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雨花区</w:t>
            </w: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高新区</w:t>
            </w:r>
          </w:p>
        </w:tc>
      </w:tr>
      <w:tr>
        <w:tblPrEx>
          <w:tblLayout w:type="fixed"/>
          <w:tblCellMar>
            <w:top w:w="0" w:type="dxa"/>
            <w:left w:w="108" w:type="dxa"/>
            <w:bottom w:w="0" w:type="dxa"/>
            <w:right w:w="108" w:type="dxa"/>
          </w:tblCellMar>
        </w:tblPrEx>
        <w:trPr>
          <w:trHeight w:val="551" w:hRule="atLeast"/>
        </w:trPr>
        <w:tc>
          <w:tcPr>
            <w:tcW w:w="1324"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2</w:t>
            </w:r>
          </w:p>
        </w:tc>
        <w:tc>
          <w:tcPr>
            <w:tcW w:w="1324"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2</w:t>
            </w:r>
          </w:p>
        </w:tc>
        <w:tc>
          <w:tcPr>
            <w:tcW w:w="1324"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2</w:t>
            </w:r>
          </w:p>
        </w:tc>
        <w:tc>
          <w:tcPr>
            <w:tcW w:w="1324"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2</w:t>
            </w:r>
          </w:p>
        </w:tc>
        <w:tc>
          <w:tcPr>
            <w:tcW w:w="1324"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2</w:t>
            </w: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4"/>
              <w:widowControl/>
              <w:snapToGrid w:val="0"/>
              <w:spacing w:line="360" w:lineRule="exact"/>
              <w:jc w:val="center"/>
              <w:rPr>
                <w:rFonts w:ascii="仿宋_GB2312" w:hAnsi="仿宋_GB2312" w:eastAsia="仿宋_GB2312" w:cs="仿宋_GB2312"/>
                <w:color w:val="101010"/>
                <w:sz w:val="32"/>
                <w:szCs w:val="32"/>
              </w:rPr>
            </w:pPr>
            <w:r>
              <w:rPr>
                <w:rFonts w:hint="eastAsia" w:ascii="仿宋_GB2312" w:hAnsi="仿宋_GB2312" w:eastAsia="仿宋_GB2312" w:cs="仿宋_GB2312"/>
                <w:color w:val="101010"/>
                <w:sz w:val="32"/>
                <w:szCs w:val="32"/>
              </w:rPr>
              <w:t>1</w:t>
            </w:r>
          </w:p>
        </w:tc>
      </w:tr>
    </w:tbl>
    <w:p>
      <w:pPr>
        <w:spacing w:line="500" w:lineRule="exact"/>
        <w:rPr>
          <w:rFonts w:ascii="仿宋_GB2312" w:hAnsi="仿宋_GB2312" w:eastAsia="仿宋_GB2312" w:cs="仿宋_GB2312"/>
          <w:sz w:val="10"/>
          <w:szCs w:val="10"/>
        </w:rPr>
      </w:pPr>
      <w:r>
        <w:rPr>
          <w:rFonts w:hint="eastAsia" w:ascii="仿宋_GB2312" w:hAnsi="仿宋_GB2312" w:eastAsia="仿宋_GB2312" w:cs="仿宋_GB2312"/>
          <w:sz w:val="28"/>
          <w:szCs w:val="28"/>
        </w:rPr>
        <w:t xml:space="preserve">    注：除高新区外，各区均须推荐1名小学或幼儿园教师；校长（教研员）不超过1名</w:t>
      </w:r>
    </w:p>
    <w:p>
      <w:pPr>
        <w:spacing w:beforeLines="100" w:line="50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3、市属学校</w:t>
      </w:r>
    </w:p>
    <w:p>
      <w:pPr>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市直学校（单位）按下列指标推荐参评人选：（1）、长郡中学、雅礼中学各2名；（2）、其他学校（单位）不超过1名。</w:t>
      </w:r>
    </w:p>
    <w:p>
      <w:pPr>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市属学校（单位）的校长（书记）参评，直接向市教育局申报，不占学校指标。</w:t>
      </w:r>
    </w:p>
    <w:p>
      <w:pPr>
        <w:spacing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上述人员经市教育局组织专家初选，确定8人与区县（市）</w:t>
      </w:r>
      <w:r>
        <w:rPr>
          <w:rFonts w:hint="eastAsia" w:ascii="仿宋_GB2312" w:hAnsi="仿宋_GB2312" w:eastAsia="仿宋_GB2312" w:cs="仿宋_GB2312"/>
          <w:kern w:val="0"/>
          <w:sz w:val="32"/>
          <w:szCs w:val="32"/>
          <w:shd w:val="clear" w:color="auto" w:fill="FFFFFF"/>
        </w:rPr>
        <w:t>教育局推荐的对象参加市级遴选</w:t>
      </w:r>
      <w:r>
        <w:rPr>
          <w:rFonts w:hint="eastAsia" w:ascii="仿宋_GB2312" w:hAnsi="仿宋_GB2312" w:eastAsia="仿宋_GB2312" w:cs="仿宋_GB2312"/>
          <w:sz w:val="32"/>
          <w:szCs w:val="32"/>
        </w:rPr>
        <w:t>。</w:t>
      </w:r>
    </w:p>
    <w:p>
      <w:pPr>
        <w:rPr>
          <w:rFonts w:ascii="黑体" w:hAnsi="宋体" w:eastAsia="黑体" w:cs="黑体"/>
          <w:sz w:val="30"/>
          <w:szCs w:val="30"/>
        </w:rPr>
      </w:pPr>
    </w:p>
    <w:p>
      <w:pPr>
        <w:rPr>
          <w:rFonts w:ascii="Times New Roman" w:hAnsi="Times New Roman" w:eastAsia="黑体" w:cs="Times New Roman"/>
          <w:sz w:val="30"/>
          <w:szCs w:val="30"/>
        </w:rPr>
      </w:pPr>
      <w:r>
        <w:rPr>
          <w:rFonts w:hint="eastAsia" w:ascii="黑体" w:hAnsi="宋体" w:eastAsia="黑体" w:cs="黑体"/>
          <w:sz w:val="30"/>
          <w:szCs w:val="30"/>
        </w:rPr>
        <w:t>附件2</w:t>
      </w:r>
    </w:p>
    <w:p>
      <w:pPr>
        <w:adjustRightInd w:val="0"/>
        <w:snapToGrid w:val="0"/>
        <w:spacing w:beforeLines="100" w:line="620" w:lineRule="exact"/>
        <w:jc w:val="center"/>
        <w:rPr>
          <w:rFonts w:ascii="方正小标宋简体" w:hAnsi="方正小标宋简体" w:eastAsia="方正小标宋简体" w:cs="宋体"/>
          <w:kern w:val="0"/>
          <w:sz w:val="44"/>
          <w:szCs w:val="44"/>
        </w:rPr>
      </w:pPr>
      <w:r>
        <w:rPr>
          <w:rFonts w:ascii="方正小标宋简体" w:hAnsi="方正小标宋简体" w:eastAsia="方正小标宋简体" w:cs="方正小标宋简体"/>
          <w:kern w:val="0"/>
          <w:sz w:val="44"/>
          <w:szCs w:val="44"/>
        </w:rPr>
        <w:t>湖南省第十届特级教师评选实施方案</w:t>
      </w:r>
    </w:p>
    <w:p>
      <w:pPr>
        <w:snapToGrid w:val="0"/>
        <w:spacing w:line="620" w:lineRule="exact"/>
        <w:ind w:firstLine="640" w:firstLineChars="200"/>
        <w:jc w:val="center"/>
        <w:rPr>
          <w:rFonts w:ascii="仿宋_GB2312" w:eastAsia="仿宋_GB2312" w:cs="仿宋_GB2312"/>
          <w:sz w:val="32"/>
          <w:szCs w:val="32"/>
        </w:rPr>
      </w:pP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为认真做好我省特级教师评选工作，特制定本方案。</w:t>
      </w:r>
    </w:p>
    <w:p>
      <w:pPr>
        <w:snapToGrid w:val="0"/>
        <w:spacing w:line="620" w:lineRule="exact"/>
        <w:ind w:firstLine="640" w:firstLineChars="200"/>
        <w:rPr>
          <w:rFonts w:ascii="黑体" w:hAnsi="宋体" w:eastAsia="黑体" w:cs="黑体"/>
          <w:sz w:val="32"/>
          <w:szCs w:val="32"/>
        </w:rPr>
      </w:pPr>
      <w:r>
        <w:rPr>
          <w:rFonts w:hint="eastAsia" w:ascii="黑体" w:hAnsi="宋体" w:eastAsia="黑体" w:cs="黑体"/>
          <w:sz w:val="32"/>
          <w:szCs w:val="32"/>
        </w:rPr>
        <w:t>一、组织机构</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省、市州、县市区教育行政部门和学校(单位</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要组建由特级教师、教师代表、教研人员和教育行政管理人员等组成的特级教师评选委员会，下设学科专家评议组，负责对特级教师推荐人选的考察和评审工作。</w:t>
      </w:r>
    </w:p>
    <w:p>
      <w:pPr>
        <w:snapToGrid w:val="0"/>
        <w:spacing w:line="620" w:lineRule="exact"/>
        <w:ind w:firstLine="640" w:firstLineChars="200"/>
        <w:rPr>
          <w:rFonts w:ascii="Times New Roman" w:hAnsi="Times New Roman" w:eastAsia="黑体" w:cs="Times New Roman"/>
          <w:sz w:val="32"/>
          <w:szCs w:val="32"/>
        </w:rPr>
      </w:pPr>
      <w:r>
        <w:rPr>
          <w:rFonts w:hint="eastAsia" w:ascii="黑体" w:hAnsi="宋体" w:eastAsia="黑体" w:cs="黑体"/>
          <w:sz w:val="32"/>
          <w:szCs w:val="32"/>
        </w:rPr>
        <w:t>二、评选程序与内容</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特级教师评选工作按照教师个人申报、学校(单位</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、县市区教育（体）局和市州教育（体）局考核推荐、省教育厅评审、省人民政府批准的程序进行。</w:t>
      </w:r>
    </w:p>
    <w:p>
      <w:pPr>
        <w:snapToGrid w:val="0"/>
        <w:spacing w:line="620" w:lineRule="exact"/>
        <w:ind w:firstLine="643" w:firstLineChars="200"/>
        <w:rPr>
          <w:rFonts w:ascii="Times New Roman" w:hAnsi="Times New Roman" w:eastAsia="楷体_GB2312" w:cs="Times New Roman"/>
          <w:b/>
          <w:sz w:val="32"/>
          <w:szCs w:val="32"/>
        </w:rPr>
      </w:pPr>
      <w:r>
        <w:rPr>
          <w:rFonts w:ascii="楷体_GB2312" w:hAnsi="Times New Roman" w:eastAsia="楷体_GB2312" w:cs="楷体_GB2312"/>
          <w:b/>
          <w:sz w:val="32"/>
          <w:szCs w:val="32"/>
        </w:rPr>
        <w:t>(一</w:t>
      </w:r>
      <w:r>
        <w:rPr>
          <w:rFonts w:ascii="Times New Roman" w:hAnsi="Times New Roman" w:eastAsia="楷体_GB2312" w:cs="Times New Roman"/>
          <w:b/>
          <w:sz w:val="32"/>
          <w:szCs w:val="32"/>
        </w:rPr>
        <w:t>)</w:t>
      </w:r>
      <w:r>
        <w:rPr>
          <w:rFonts w:ascii="楷体_GB2312" w:hAnsi="Times New Roman" w:eastAsia="楷体_GB2312" w:cs="楷体_GB2312"/>
          <w:b/>
          <w:sz w:val="32"/>
          <w:szCs w:val="32"/>
        </w:rPr>
        <w:t>教师个人申报</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教师对照《关于印发&lt;湖南省特级教师评选标准</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试行</w:t>
      </w:r>
      <w:r>
        <w:rPr>
          <w:rFonts w:ascii="Times New Roman" w:hAnsi="Times New Roman" w:eastAsia="仿宋_GB2312" w:cs="Times New Roman"/>
          <w:spacing w:val="-10"/>
          <w:sz w:val="32"/>
          <w:szCs w:val="32"/>
        </w:rPr>
        <w:t>)&gt;</w:t>
      </w:r>
      <w:r>
        <w:rPr>
          <w:rFonts w:ascii="仿宋_GB2312" w:hAnsi="Times New Roman" w:eastAsia="仿宋_GB2312" w:cs="仿宋_GB2312"/>
          <w:spacing w:val="-10"/>
          <w:sz w:val="32"/>
          <w:szCs w:val="32"/>
        </w:rPr>
        <w:t>的通知》</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湘教发〔</w:t>
      </w:r>
      <w:r>
        <w:rPr>
          <w:rFonts w:ascii="Times New Roman" w:hAnsi="Times New Roman" w:eastAsia="仿宋_GB2312" w:cs="Times New Roman"/>
          <w:spacing w:val="-10"/>
          <w:sz w:val="32"/>
          <w:szCs w:val="32"/>
        </w:rPr>
        <w:t>2014</w:t>
      </w:r>
      <w:r>
        <w:rPr>
          <w:rFonts w:ascii="仿宋_GB2312" w:hAnsi="Times New Roman" w:eastAsia="仿宋_GB2312" w:cs="仿宋_GB2312"/>
          <w:spacing w:val="-10"/>
          <w:sz w:val="32"/>
          <w:szCs w:val="32"/>
        </w:rPr>
        <w:t>〕</w:t>
      </w:r>
      <w:r>
        <w:rPr>
          <w:rFonts w:ascii="Times New Roman" w:hAnsi="Times New Roman" w:eastAsia="仿宋_GB2312" w:cs="Times New Roman"/>
          <w:spacing w:val="-10"/>
          <w:sz w:val="32"/>
          <w:szCs w:val="32"/>
        </w:rPr>
        <w:t>57</w:t>
      </w:r>
      <w:r>
        <w:rPr>
          <w:rFonts w:ascii="仿宋_GB2312" w:hAnsi="Times New Roman" w:eastAsia="仿宋_GB2312" w:cs="仿宋_GB2312"/>
          <w:spacing w:val="-10"/>
          <w:sz w:val="32"/>
          <w:szCs w:val="32"/>
        </w:rPr>
        <w:t>号</w:t>
      </w:r>
      <w:r>
        <w:rPr>
          <w:rFonts w:ascii="Times New Roman" w:hAnsi="Times New Roman" w:eastAsia="仿宋_GB2312" w:cs="Times New Roman"/>
          <w:spacing w:val="-10"/>
          <w:sz w:val="32"/>
          <w:szCs w:val="32"/>
        </w:rPr>
        <w:t>) (</w:t>
      </w:r>
      <w:r>
        <w:rPr>
          <w:rFonts w:ascii="仿宋_GB2312" w:hAnsi="Times New Roman" w:eastAsia="仿宋_GB2312" w:cs="仿宋_GB2312"/>
          <w:spacing w:val="-10"/>
          <w:sz w:val="32"/>
          <w:szCs w:val="32"/>
        </w:rPr>
        <w:t>以下简称《标准》</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，分类别填报《湖南省特级教师评选申报表》</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见附件</w:t>
      </w:r>
      <w:r>
        <w:rPr>
          <w:rFonts w:hint="eastAsia" w:ascii="Times New Roman" w:hAnsi="Times New Roman" w:eastAsia="仿宋_GB2312" w:cs="Times New Roman"/>
          <w:spacing w:val="-10"/>
          <w:sz w:val="32"/>
          <w:szCs w:val="32"/>
        </w:rPr>
        <w:t>7</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，由本人向所在学校（单位）申报。</w:t>
      </w:r>
    </w:p>
    <w:p>
      <w:pPr>
        <w:snapToGrid w:val="0"/>
        <w:spacing w:line="620" w:lineRule="exact"/>
        <w:ind w:firstLine="643" w:firstLineChars="200"/>
        <w:rPr>
          <w:rFonts w:ascii="Times New Roman" w:hAnsi="Times New Roman" w:eastAsia="楷体_GB2312" w:cs="Times New Roman"/>
          <w:b/>
          <w:sz w:val="32"/>
          <w:szCs w:val="32"/>
        </w:rPr>
      </w:pPr>
      <w:r>
        <w:rPr>
          <w:rFonts w:ascii="楷体_GB2312" w:hAnsi="Times New Roman" w:eastAsia="楷体_GB2312" w:cs="楷体_GB2312"/>
          <w:b/>
          <w:sz w:val="32"/>
          <w:szCs w:val="32"/>
        </w:rPr>
        <w:t>(二</w:t>
      </w:r>
      <w:r>
        <w:rPr>
          <w:rFonts w:ascii="Times New Roman" w:hAnsi="Times New Roman" w:eastAsia="楷体_GB2312" w:cs="Times New Roman"/>
          <w:b/>
          <w:sz w:val="32"/>
          <w:szCs w:val="32"/>
        </w:rPr>
        <w:t>)</w:t>
      </w:r>
      <w:r>
        <w:rPr>
          <w:rFonts w:ascii="楷体_GB2312" w:hAnsi="Times New Roman" w:eastAsia="楷体_GB2312" w:cs="楷体_GB2312"/>
          <w:b/>
          <w:sz w:val="32"/>
          <w:szCs w:val="32"/>
        </w:rPr>
        <w:t>学校</w:t>
      </w:r>
      <w:r>
        <w:rPr>
          <w:rFonts w:ascii="Times New Roman" w:hAnsi="Times New Roman" w:eastAsia="楷体_GB2312" w:cs="Times New Roman"/>
          <w:b/>
          <w:sz w:val="32"/>
          <w:szCs w:val="32"/>
        </w:rPr>
        <w:t>(</w:t>
      </w:r>
      <w:r>
        <w:rPr>
          <w:rFonts w:ascii="楷体_GB2312" w:hAnsi="Times New Roman" w:eastAsia="楷体_GB2312" w:cs="楷体_GB2312"/>
          <w:b/>
          <w:sz w:val="32"/>
          <w:szCs w:val="32"/>
        </w:rPr>
        <w:t>单位</w:t>
      </w:r>
      <w:r>
        <w:rPr>
          <w:rFonts w:ascii="Times New Roman" w:hAnsi="Times New Roman" w:eastAsia="楷体_GB2312" w:cs="Times New Roman"/>
          <w:b/>
          <w:sz w:val="32"/>
          <w:szCs w:val="32"/>
        </w:rPr>
        <w:t>)</w:t>
      </w:r>
      <w:r>
        <w:rPr>
          <w:rFonts w:ascii="楷体_GB2312" w:hAnsi="Times New Roman" w:eastAsia="楷体_GB2312" w:cs="楷体_GB2312"/>
          <w:b/>
          <w:sz w:val="32"/>
          <w:szCs w:val="32"/>
        </w:rPr>
        <w:t>考核推荐</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1．学校</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单位</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对参评对象所填写的《湖南省特级教师评选申报表》信息进行核实，签署审核推荐意见；并对照《标准》对参评对象的学历、资历等基本条件进行审核把关。</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2．组织本校师生及家长对照《标准》，通过民意测评、问卷调查、座谈访谈等形式，对参评对象进行综合考评，形成学校</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单位</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考核推荐意见，并完成《湖南省特级教师考核推荐表》</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见附件8</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相应栏目的填报。</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3．推荐上报对象在校内进行公示，公示期为3个工作日。对公示有异议的情况要进行调查处理，不能及时办结的投诉事项须逐级上报。</w:t>
      </w:r>
    </w:p>
    <w:p>
      <w:pPr>
        <w:snapToGrid w:val="0"/>
        <w:spacing w:line="620" w:lineRule="exact"/>
        <w:ind w:firstLine="600" w:firstLineChars="200"/>
        <w:jc w:val="left"/>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4．指导推荐对象按要求组织申报参评材料，推荐对象和材料审核人员分别填写《湖南省第十届特级教师评选申报人员诚信承诺书》(见附件8</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，申报人、材料审核人签名确认，学校（单位）加盖公章，对申报参评材料的真实性进行审核把关。</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5．公示无异议后，学校将考核推荐结果连同推荐对象的完整申报材料报县市区教育（体)局。</w:t>
      </w:r>
    </w:p>
    <w:p>
      <w:pPr>
        <w:snapToGrid w:val="0"/>
        <w:spacing w:line="620" w:lineRule="exact"/>
        <w:ind w:firstLine="643" w:firstLineChars="200"/>
        <w:rPr>
          <w:rFonts w:ascii="Times New Roman" w:hAnsi="Times New Roman" w:eastAsia="楷体_GB2312" w:cs="Times New Roman"/>
          <w:b/>
          <w:sz w:val="32"/>
          <w:szCs w:val="32"/>
        </w:rPr>
      </w:pPr>
      <w:r>
        <w:rPr>
          <w:rFonts w:ascii="楷体_GB2312" w:hAnsi="Times New Roman" w:eastAsia="楷体_GB2312" w:cs="楷体_GB2312"/>
          <w:b/>
          <w:sz w:val="32"/>
          <w:szCs w:val="32"/>
        </w:rPr>
        <w:t>(三</w:t>
      </w:r>
      <w:r>
        <w:rPr>
          <w:rFonts w:ascii="Times New Roman" w:hAnsi="Times New Roman" w:eastAsia="楷体_GB2312" w:cs="Times New Roman"/>
          <w:b/>
          <w:sz w:val="32"/>
          <w:szCs w:val="32"/>
        </w:rPr>
        <w:t>)</w:t>
      </w:r>
      <w:r>
        <w:rPr>
          <w:rFonts w:ascii="楷体_GB2312" w:hAnsi="Times New Roman" w:eastAsia="楷体_GB2312" w:cs="楷体_GB2312"/>
          <w:b/>
          <w:sz w:val="32"/>
          <w:szCs w:val="32"/>
        </w:rPr>
        <w:t>县市区教育（体）局考核推荐</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1.审核学校推荐程序是否公开公平公正及申报人员的参评资格。</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2．组织区域内同行专家对本区域所有参评对象进行评议推荐，形成同行专家考核推荐意见，并完成《湖南省特级教师考核推荐表》相应栏目的填报。参与考核推荐的同行专家人数原则上不少于</w:t>
      </w:r>
      <w:r>
        <w:rPr>
          <w:rFonts w:ascii="Times New Roman" w:hAnsi="Times New Roman" w:eastAsia="仿宋_GB2312" w:cs="Times New Roman"/>
          <w:spacing w:val="-10"/>
          <w:sz w:val="32"/>
          <w:szCs w:val="32"/>
        </w:rPr>
        <w:t>10</w:t>
      </w:r>
      <w:r>
        <w:rPr>
          <w:rFonts w:ascii="仿宋_GB2312" w:hAnsi="Times New Roman" w:eastAsia="仿宋_GB2312" w:cs="仿宋_GB2312"/>
          <w:spacing w:val="-10"/>
          <w:sz w:val="32"/>
          <w:szCs w:val="32"/>
        </w:rPr>
        <w:t>人，同行专家应包括教科院（所、室）学科教研员、教育行政部门和所在学校(单位</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业务主管人员、本校和外校教师代表等。推荐工作采用无记名投票方式进行，赞成推荐票数超过半数者（不含半数）方可推荐。</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3．组织学科专家评议组对照《标准》，通过听课、审阅材料、民意测评、问卷调查、座谈访谈等形式，对参评对象进行综合考评，形成县市区教育（体）局考核推荐意见。</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4．推荐结果在教育（体）局政务网进行公示，公示期为</w:t>
      </w:r>
      <w:r>
        <w:rPr>
          <w:rFonts w:ascii="Times New Roman" w:hAnsi="Times New Roman" w:eastAsia="仿宋_GB2312" w:cs="Times New Roman"/>
          <w:spacing w:val="-10"/>
          <w:sz w:val="32"/>
          <w:szCs w:val="32"/>
        </w:rPr>
        <w:t>5</w:t>
      </w:r>
      <w:r>
        <w:rPr>
          <w:rFonts w:ascii="仿宋_GB2312" w:hAnsi="Times New Roman" w:eastAsia="仿宋_GB2312" w:cs="仿宋_GB2312"/>
          <w:spacing w:val="-10"/>
          <w:sz w:val="32"/>
          <w:szCs w:val="32"/>
        </w:rPr>
        <w:t>个工作日。对公示有异议的情况要进行调查处理，不能及时办结的投诉事项须逐级上报。</w:t>
      </w:r>
    </w:p>
    <w:p>
      <w:pPr>
        <w:snapToGrid w:val="0"/>
        <w:spacing w:line="620" w:lineRule="exact"/>
        <w:ind w:firstLine="560" w:firstLineChars="200"/>
        <w:rPr>
          <w:rFonts w:ascii="Times New Roman" w:hAnsi="Times New Roman" w:eastAsia="仿宋_GB2312" w:cs="Times New Roman"/>
          <w:spacing w:val="-20"/>
          <w:sz w:val="32"/>
          <w:szCs w:val="32"/>
        </w:rPr>
      </w:pPr>
      <w:r>
        <w:rPr>
          <w:rFonts w:ascii="仿宋_GB2312" w:hAnsi="Times New Roman" w:eastAsia="仿宋_GB2312" w:cs="仿宋_GB2312"/>
          <w:spacing w:val="-20"/>
          <w:sz w:val="32"/>
          <w:szCs w:val="32"/>
        </w:rPr>
        <w:t>5．对推荐参评对象申报参评材料的真实性进行审核把关。</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6．公示无异议后，县市区考核推荐结果及相关材料报市州教育（体）局。</w:t>
      </w:r>
    </w:p>
    <w:p>
      <w:pPr>
        <w:snapToGrid w:val="0"/>
        <w:spacing w:line="620" w:lineRule="exact"/>
        <w:ind w:firstLine="603" w:firstLineChars="200"/>
        <w:rPr>
          <w:rFonts w:ascii="楷体_GB2312" w:eastAsia="楷体_GB2312" w:cs="楷体_GB2312"/>
          <w:b/>
          <w:spacing w:val="-10"/>
          <w:sz w:val="32"/>
          <w:szCs w:val="32"/>
        </w:rPr>
      </w:pPr>
      <w:r>
        <w:rPr>
          <w:rFonts w:ascii="楷体_GB2312" w:hAnsi="Times New Roman" w:eastAsia="楷体_GB2312" w:cs="楷体_GB2312"/>
          <w:b/>
          <w:spacing w:val="-10"/>
          <w:sz w:val="32"/>
          <w:szCs w:val="32"/>
        </w:rPr>
        <w:t>(四</w:t>
      </w:r>
      <w:r>
        <w:rPr>
          <w:rFonts w:ascii="Times New Roman" w:hAnsi="Times New Roman" w:eastAsia="楷体_GB2312" w:cs="Times New Roman"/>
          <w:b/>
          <w:spacing w:val="-10"/>
          <w:sz w:val="32"/>
          <w:szCs w:val="32"/>
        </w:rPr>
        <w:t>)</w:t>
      </w:r>
      <w:r>
        <w:rPr>
          <w:rFonts w:ascii="楷体_GB2312" w:hAnsi="Times New Roman" w:eastAsia="楷体_GB2312" w:cs="楷体_GB2312"/>
          <w:b/>
          <w:spacing w:val="-10"/>
          <w:sz w:val="32"/>
          <w:szCs w:val="32"/>
        </w:rPr>
        <w:t>市州教育（体）局考核推荐</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1.审核县市区的考评推荐程序是否公开公平。</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2．组织参评对象的授课评议，录制教学视频。组织参评对象在规定时间内按正常教学进度及内容进行授课，时长为一堂完整授课的时间长度。组织学科专家现场听课评议，同时安排电教技术人员录制全程完整视频，按要求提交供省级评审专家观看、评议。在省级评审结束后，评为特级教师的授课视频将予以保留，根据需要发布在湖南省基础教育资源网特级教师专栏，供全省教师观摩。</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3．组织学科专家评议组对照《标准》，通过审阅材料、民意测评、问卷调查、座谈访谈等形式，结合授课评价结果，对参评对象进行综合考评，形成市州教育（体）局考核推荐意见。</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4．根据全省总体推荐名额分布和比例分配，分类确定市州最终推荐参评人选。</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5．推荐结果在教育（体）局政务网进行公示，公示期为</w:t>
      </w:r>
      <w:r>
        <w:rPr>
          <w:rFonts w:ascii="Times New Roman" w:hAnsi="Times New Roman" w:eastAsia="仿宋_GB2312" w:cs="Times New Roman"/>
          <w:spacing w:val="-10"/>
          <w:sz w:val="32"/>
          <w:szCs w:val="32"/>
        </w:rPr>
        <w:t>5</w:t>
      </w:r>
      <w:r>
        <w:rPr>
          <w:rFonts w:ascii="仿宋_GB2312" w:hAnsi="Times New Roman" w:eastAsia="仿宋_GB2312" w:cs="仿宋_GB2312"/>
          <w:spacing w:val="-10"/>
          <w:sz w:val="32"/>
          <w:szCs w:val="32"/>
        </w:rPr>
        <w:t>个工作日。对公示有异议的情况要进行调查处理，不能及时办结的投诉事项须逐级上报。</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6．对推荐参评对象材料的真实性进行审核把关。</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7．公示无异议后，市州考核推荐结果和参评对象申报材料统一报省教育厅。</w:t>
      </w:r>
    </w:p>
    <w:p>
      <w:pPr>
        <w:snapToGrid w:val="0"/>
        <w:spacing w:line="620" w:lineRule="exact"/>
        <w:ind w:firstLine="643" w:firstLineChars="200"/>
        <w:rPr>
          <w:rFonts w:ascii="Times New Roman" w:hAnsi="Times New Roman" w:eastAsia="楷体_GB2312" w:cs="Times New Roman"/>
          <w:b/>
          <w:sz w:val="32"/>
          <w:szCs w:val="32"/>
        </w:rPr>
      </w:pPr>
      <w:r>
        <w:rPr>
          <w:rFonts w:ascii="楷体_GB2312" w:hAnsi="Times New Roman" w:eastAsia="楷体_GB2312" w:cs="楷体_GB2312"/>
          <w:b/>
          <w:sz w:val="32"/>
          <w:szCs w:val="32"/>
        </w:rPr>
        <w:t>(五</w:t>
      </w:r>
      <w:r>
        <w:rPr>
          <w:rFonts w:ascii="Times New Roman" w:hAnsi="Times New Roman" w:eastAsia="楷体_GB2312" w:cs="Times New Roman"/>
          <w:b/>
          <w:sz w:val="32"/>
          <w:szCs w:val="32"/>
        </w:rPr>
        <w:t>)</w:t>
      </w:r>
      <w:r>
        <w:rPr>
          <w:rFonts w:ascii="楷体_GB2312" w:hAnsi="Times New Roman" w:eastAsia="楷体_GB2312" w:cs="楷体_GB2312"/>
          <w:b/>
          <w:sz w:val="32"/>
          <w:szCs w:val="32"/>
        </w:rPr>
        <w:t>省教育厅评审</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1．资格审查。省教育厅特级教师评选委员会组织专家按照《标准》所规定的参评对象学历、资历等基本条件以及市州推荐评选名额、结构比例等进行审查。对破格推荐对象省教育厅将组织专家组赴各市州进行重点考察。</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2.参评对象基本情况在省教育厅政务网上公示，公示期为</w:t>
      </w:r>
      <w:r>
        <w:rPr>
          <w:rFonts w:ascii="Times New Roman" w:hAnsi="Times New Roman" w:eastAsia="仿宋_GB2312" w:cs="Times New Roman"/>
          <w:spacing w:val="-10"/>
          <w:sz w:val="32"/>
          <w:szCs w:val="32"/>
        </w:rPr>
        <w:t>5</w:t>
      </w:r>
      <w:r>
        <w:rPr>
          <w:rFonts w:ascii="仿宋_GB2312" w:hAnsi="Times New Roman" w:eastAsia="仿宋_GB2312" w:cs="仿宋_GB2312"/>
          <w:spacing w:val="-10"/>
          <w:sz w:val="32"/>
          <w:szCs w:val="32"/>
        </w:rPr>
        <w:t>个工作日。</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3.网络评审。省教育厅组织同行专家，对所有参评对象的材料进行网络评审，相关结论报评审委员会。</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4．学科专家组评议推荐</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(1)材料评审。学科专家独立逐一审阅本组参评对象相关材料，形成个人初步评审意见。</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(2)观看授课视频。学科专家独立观看本组参评对象的授课视频文件，形成个人评议意见。学科专家组对参评对象授课情况进行集中评议，分优秀、良好、合格和不合格四个等级进行评定，不合格者不进入下一个评选环节。</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(3)现场答辩。学科专家组对本组参评对象进行现场答辩，时长</w:t>
      </w:r>
      <w:r>
        <w:rPr>
          <w:rFonts w:ascii="Times New Roman" w:hAnsi="Times New Roman" w:eastAsia="仿宋_GB2312" w:cs="Times New Roman"/>
          <w:spacing w:val="-10"/>
          <w:sz w:val="32"/>
          <w:szCs w:val="32"/>
        </w:rPr>
        <w:t>15</w:t>
      </w:r>
      <w:r>
        <w:rPr>
          <w:rFonts w:ascii="仿宋_GB2312" w:hAnsi="Times New Roman" w:eastAsia="仿宋_GB2312" w:cs="仿宋_GB2312"/>
          <w:spacing w:val="-10"/>
          <w:sz w:val="32"/>
          <w:szCs w:val="32"/>
        </w:rPr>
        <w:t>分钟，由学科专家组进行提问，参评对象答辩，学科专家组根据参评对象答辩情况分优秀、良好、合格和不合格四个等级进行评定，不合格者不进入下一个评选环节（具体工作要求另行通知）。</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 xml:space="preserve"> (4)综合评议。学科专家组集中对参评对象的申报材料逐一进行全面审阅，对照《标准》，从思想政治表现、师德师风、教书育人、教育教学水平及效果等方面进行综合评议、赋分、排序，确定本组评审通过推荐人选，提交评审委员会审议表决，对评审不通过人选给出不通过理由。 </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5．评审委员会评审。评审委员会审议各学科组评议推荐结果，包括评议程序、评分情况、排序情况、评议通过对象情况、建议不通过对象的不通过理由等。经充分评议后，就学科组评议通过人选和不通过人选进行实名制投票表决，赞成票数达到出席评审会委员人数的2/3以上（含</w:t>
      </w:r>
      <w:r>
        <w:rPr>
          <w:rFonts w:ascii="Times New Roman" w:hAnsi="Times New Roman" w:eastAsia="仿宋_GB2312" w:cs="Times New Roman"/>
          <w:sz w:val="32"/>
          <w:szCs w:val="32"/>
        </w:rPr>
        <w:t>2/3</w:t>
      </w:r>
      <w:r>
        <w:rPr>
          <w:rFonts w:ascii="仿宋_GB2312" w:hAnsi="Times New Roman" w:eastAsia="仿宋_GB2312" w:cs="仿宋_GB2312"/>
          <w:sz w:val="32"/>
          <w:szCs w:val="32"/>
        </w:rPr>
        <w:t>），即为评审通过，否则，不予通过。最后，填写评审委员会的评审结论。</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6．在省教育厅政务网公示评审结果，公示期为</w:t>
      </w:r>
      <w:r>
        <w:rPr>
          <w:rFonts w:ascii="Times New Roman" w:hAnsi="Times New Roman" w:eastAsia="仿宋_GB2312" w:cs="Times New Roman"/>
          <w:spacing w:val="-10"/>
          <w:sz w:val="32"/>
          <w:szCs w:val="32"/>
        </w:rPr>
        <w:t>5</w:t>
      </w:r>
      <w:r>
        <w:rPr>
          <w:rFonts w:ascii="仿宋_GB2312" w:hAnsi="Times New Roman" w:eastAsia="仿宋_GB2312" w:cs="仿宋_GB2312"/>
          <w:spacing w:val="-10"/>
          <w:sz w:val="32"/>
          <w:szCs w:val="32"/>
        </w:rPr>
        <w:t>个工作日。对公示有异议对象将组织调查核实。</w:t>
      </w:r>
    </w:p>
    <w:p>
      <w:pPr>
        <w:snapToGrid w:val="0"/>
        <w:spacing w:line="620" w:lineRule="exact"/>
        <w:ind w:firstLine="643" w:firstLineChars="200"/>
        <w:rPr>
          <w:rFonts w:ascii="楷体_GB2312" w:eastAsia="楷体_GB2312" w:cs="楷体_GB2312"/>
          <w:b/>
          <w:sz w:val="32"/>
          <w:szCs w:val="32"/>
        </w:rPr>
      </w:pPr>
      <w:r>
        <w:rPr>
          <w:rFonts w:ascii="楷体_GB2312" w:hAnsi="Times New Roman" w:eastAsia="楷体_GB2312" w:cs="楷体_GB2312"/>
          <w:b/>
          <w:sz w:val="32"/>
          <w:szCs w:val="32"/>
        </w:rPr>
        <w:t>(六</w:t>
      </w:r>
      <w:r>
        <w:rPr>
          <w:rFonts w:ascii="Times New Roman" w:hAnsi="Times New Roman" w:eastAsia="楷体_GB2312" w:cs="Times New Roman"/>
          <w:b/>
          <w:sz w:val="32"/>
          <w:szCs w:val="32"/>
        </w:rPr>
        <w:t>)</w:t>
      </w:r>
      <w:r>
        <w:rPr>
          <w:rFonts w:ascii="楷体_GB2312" w:hAnsi="Times New Roman" w:eastAsia="楷体_GB2312" w:cs="楷体_GB2312"/>
          <w:b/>
          <w:sz w:val="32"/>
          <w:szCs w:val="32"/>
        </w:rPr>
        <w:t>报省人民政府批准</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省级评审结果公示无异议后，经省教育厅审核，报省人民政府批准并颁发特级教师荣誉证书。</w:t>
      </w:r>
    </w:p>
    <w:p>
      <w:pPr>
        <w:adjustRightInd w:val="0"/>
        <w:snapToGrid w:val="0"/>
        <w:spacing w:line="620" w:lineRule="exact"/>
        <w:rPr>
          <w:rFonts w:ascii="黑体" w:hAnsi="宋体" w:eastAsia="黑体" w:cs="黑体"/>
          <w:sz w:val="32"/>
          <w:szCs w:val="32"/>
        </w:rPr>
      </w:pPr>
      <w:r>
        <w:rPr>
          <w:rFonts w:ascii="Times New Roman" w:hAnsi="Times New Roman" w:eastAsia="仿宋_GB2312" w:cs="Times New Roman"/>
          <w:spacing w:val="-10"/>
          <w:sz w:val="32"/>
          <w:szCs w:val="32"/>
        </w:rPr>
        <w:br w:type="page"/>
      </w:r>
      <w:r>
        <w:rPr>
          <w:rFonts w:hint="eastAsia" w:ascii="黑体" w:hAnsi="宋体" w:eastAsia="黑体" w:cs="黑体"/>
          <w:sz w:val="30"/>
          <w:szCs w:val="30"/>
        </w:rPr>
        <w:t>附件3</w:t>
      </w:r>
    </w:p>
    <w:p>
      <w:pPr>
        <w:adjustRightInd w:val="0"/>
        <w:snapToGrid w:val="0"/>
        <w:spacing w:beforeLines="100" w:line="620" w:lineRule="exact"/>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湖南省第十届特级教师评选材料</w:t>
      </w:r>
    </w:p>
    <w:p>
      <w:pPr>
        <w:adjustRightInd w:val="0"/>
        <w:snapToGrid w:val="0"/>
        <w:spacing w:line="620" w:lineRule="exact"/>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报送种类及要求</w:t>
      </w:r>
    </w:p>
    <w:p>
      <w:pPr>
        <w:adjustRightInd w:val="0"/>
        <w:snapToGrid w:val="0"/>
        <w:spacing w:line="620" w:lineRule="exact"/>
        <w:ind w:firstLine="640" w:firstLineChars="200"/>
        <w:jc w:val="right"/>
        <w:rPr>
          <w:rFonts w:ascii="Times New Roman" w:hAnsi="Times New Roman" w:eastAsia="仿宋_GB2312" w:cs="Times New Roman"/>
          <w:sz w:val="32"/>
          <w:szCs w:val="32"/>
        </w:rPr>
      </w:pPr>
    </w:p>
    <w:p>
      <w:pPr>
        <w:snapToGrid w:val="0"/>
        <w:spacing w:line="620" w:lineRule="exact"/>
        <w:ind w:firstLine="640" w:firstLineChars="200"/>
        <w:rPr>
          <w:rFonts w:ascii="黑体" w:hAnsi="宋体" w:eastAsia="黑体" w:cs="黑体"/>
          <w:sz w:val="32"/>
          <w:szCs w:val="32"/>
        </w:rPr>
      </w:pPr>
      <w:r>
        <w:rPr>
          <w:rFonts w:hint="eastAsia" w:ascii="黑体" w:hAnsi="宋体" w:eastAsia="黑体" w:cs="黑体"/>
          <w:sz w:val="32"/>
          <w:szCs w:val="32"/>
        </w:rPr>
        <w:t>一、报送材料种类</w:t>
      </w:r>
    </w:p>
    <w:p>
      <w:pPr>
        <w:snapToGrid w:val="0"/>
        <w:spacing w:line="620" w:lineRule="exact"/>
        <w:ind w:firstLine="603" w:firstLineChars="200"/>
        <w:rPr>
          <w:rFonts w:ascii="楷体_GB2312" w:eastAsia="楷体_GB2312" w:cs="楷体_GB2312"/>
          <w:b/>
          <w:spacing w:val="-10"/>
          <w:sz w:val="32"/>
          <w:szCs w:val="32"/>
        </w:rPr>
      </w:pPr>
      <w:r>
        <w:rPr>
          <w:rFonts w:ascii="楷体_GB2312" w:hAnsi="Times New Roman" w:eastAsia="楷体_GB2312" w:cs="楷体_GB2312"/>
          <w:b/>
          <w:spacing w:val="-10"/>
          <w:sz w:val="32"/>
          <w:szCs w:val="32"/>
        </w:rPr>
        <w:t>(一</w:t>
      </w:r>
      <w:r>
        <w:rPr>
          <w:rFonts w:ascii="Times New Roman" w:hAnsi="Times New Roman" w:eastAsia="楷体_GB2312" w:cs="Times New Roman"/>
          <w:b/>
          <w:spacing w:val="-10"/>
          <w:sz w:val="32"/>
          <w:szCs w:val="32"/>
        </w:rPr>
        <w:t>)</w:t>
      </w:r>
      <w:r>
        <w:rPr>
          <w:rFonts w:ascii="楷体_GB2312" w:hAnsi="Times New Roman" w:eastAsia="楷体_GB2312" w:cs="楷体_GB2312"/>
          <w:b/>
          <w:spacing w:val="-10"/>
          <w:sz w:val="32"/>
          <w:szCs w:val="32"/>
        </w:rPr>
        <w:t>中小学专任教师申报特级教师，须提供以下材料：</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1．参评资格材料：</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(1)学历证书复印件（有多种学历者一并提交）。</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(2)中小学教师系列高级（小学为中小学一级及以上）专业技术职务任职资格证书复印件。</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(3)教师资格证书复印件。</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(4)教师参加培训证明</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提供</w:t>
      </w:r>
      <w:r>
        <w:rPr>
          <w:rFonts w:ascii="Times New Roman" w:hAnsi="Times New Roman" w:eastAsia="仿宋_GB2312" w:cs="Times New Roman"/>
          <w:spacing w:val="-10"/>
          <w:sz w:val="32"/>
          <w:szCs w:val="32"/>
        </w:rPr>
        <w:t>2012</w:t>
      </w:r>
      <w:r>
        <w:rPr>
          <w:rFonts w:ascii="仿宋_GB2312" w:hAnsi="Times New Roman" w:eastAsia="仿宋_GB2312" w:cs="仿宋_GB2312"/>
          <w:spacing w:val="-10"/>
          <w:sz w:val="32"/>
          <w:szCs w:val="32"/>
        </w:rPr>
        <w:t>年以来培训学分登记证明，与教师培训学分登记管理系统登记的项目和内容一致</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(5)近五年年度考核表</w:t>
      </w:r>
      <w:r>
        <w:rPr>
          <w:rFonts w:hint="eastAsia" w:ascii="仿宋_GB2312" w:hAnsi="Times New Roman" w:eastAsia="仿宋_GB2312" w:cs="仿宋_GB2312"/>
          <w:spacing w:val="-10"/>
          <w:sz w:val="32"/>
          <w:szCs w:val="32"/>
        </w:rPr>
        <w:t>复印件</w:t>
      </w:r>
      <w:r>
        <w:rPr>
          <w:rFonts w:ascii="仿宋_GB2312" w:hAnsi="Times New Roman" w:eastAsia="仿宋_GB2312" w:cs="仿宋_GB2312"/>
          <w:spacing w:val="-10"/>
          <w:sz w:val="32"/>
          <w:szCs w:val="32"/>
        </w:rPr>
        <w:t>（单位提供）。</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(6)《湖南省特级教师评选申报表》一式</w:t>
      </w:r>
      <w:r>
        <w:rPr>
          <w:rFonts w:ascii="Times New Roman" w:hAnsi="Times New Roman" w:eastAsia="仿宋_GB2312" w:cs="Times New Roman"/>
          <w:spacing w:val="-10"/>
          <w:sz w:val="32"/>
          <w:szCs w:val="32"/>
        </w:rPr>
        <w:t>2</w:t>
      </w:r>
      <w:r>
        <w:rPr>
          <w:rFonts w:ascii="仿宋_GB2312" w:hAnsi="Times New Roman" w:eastAsia="仿宋_GB2312" w:cs="仿宋_GB2312"/>
          <w:spacing w:val="-10"/>
          <w:sz w:val="32"/>
          <w:szCs w:val="32"/>
        </w:rPr>
        <w:t>份(附件7，个人填报，单位审核并提供，同时提供表格电子稿</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(7)《湖南省特级教师考核推荐表》一式</w:t>
      </w:r>
      <w:r>
        <w:rPr>
          <w:rFonts w:ascii="Times New Roman" w:hAnsi="Times New Roman" w:eastAsia="仿宋_GB2312" w:cs="Times New Roman"/>
          <w:spacing w:val="-10"/>
          <w:sz w:val="32"/>
          <w:szCs w:val="32"/>
        </w:rPr>
        <w:t>1</w:t>
      </w:r>
      <w:r>
        <w:rPr>
          <w:rFonts w:ascii="仿宋_GB2312" w:hAnsi="Times New Roman" w:eastAsia="仿宋_GB2312" w:cs="仿宋_GB2312"/>
          <w:spacing w:val="-10"/>
          <w:sz w:val="32"/>
          <w:szCs w:val="32"/>
        </w:rPr>
        <w:t>份</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附件8，单位提供，同时提供表格电子稿</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2．教育教学材料：</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(8)</w:t>
      </w:r>
      <w:r>
        <w:rPr>
          <w:rFonts w:ascii="仿宋_GB2312" w:hAnsi="Times New Roman" w:eastAsia="仿宋_GB2312" w:cs="仿宋_GB2312"/>
          <w:sz w:val="32"/>
          <w:szCs w:val="32"/>
        </w:rPr>
        <w:t>述职报告。结合自身教育实践，从德、能、勤、绩等方面总结，重点突出自己的教育思想、教学特色和突出业绩。字数不超过5000字（同时提供电子文</w:t>
      </w:r>
      <w:r>
        <w:rPr>
          <w:rFonts w:ascii="仿宋_GB2312" w:hAnsi="Times New Roman" w:eastAsia="仿宋_GB2312" w:cs="仿宋_GB2312"/>
          <w:spacing w:val="-10"/>
          <w:sz w:val="32"/>
          <w:szCs w:val="32"/>
        </w:rPr>
        <w:t>本）。</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(9)教案。任现职以来，所任教同一年级、同一学期、同一学科（课程）两届学生的全部原始教案，开设有校本课程的还要提供校本课程教案。</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(10)课外作业本。申报特级教师当年，所任教班级、任教学科的学生课外作业本各</w:t>
      </w:r>
      <w:r>
        <w:rPr>
          <w:rFonts w:ascii="Times New Roman" w:hAnsi="Times New Roman" w:eastAsia="仿宋_GB2312" w:cs="Times New Roman"/>
          <w:spacing w:val="-10"/>
          <w:sz w:val="32"/>
          <w:szCs w:val="32"/>
        </w:rPr>
        <w:t>1</w:t>
      </w:r>
      <w:r>
        <w:rPr>
          <w:rFonts w:ascii="仿宋_GB2312" w:hAnsi="Times New Roman" w:eastAsia="仿宋_GB2312" w:cs="仿宋_GB2312"/>
          <w:spacing w:val="-10"/>
          <w:sz w:val="32"/>
          <w:szCs w:val="32"/>
        </w:rPr>
        <w:t>本。</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(11)测试试卷。</w:t>
      </w:r>
      <w:r>
        <w:rPr>
          <w:rFonts w:ascii="Times New Roman" w:hAnsi="Times New Roman" w:eastAsia="仿宋_GB2312" w:cs="Times New Roman"/>
          <w:spacing w:val="-10"/>
          <w:sz w:val="32"/>
          <w:szCs w:val="32"/>
        </w:rPr>
        <w:t>2017</w:t>
      </w:r>
      <w:r>
        <w:rPr>
          <w:rFonts w:ascii="仿宋_GB2312" w:hAnsi="Times New Roman" w:eastAsia="仿宋_GB2312" w:cs="仿宋_GB2312"/>
          <w:spacing w:val="-10"/>
          <w:sz w:val="32"/>
          <w:szCs w:val="32"/>
        </w:rPr>
        <w:t>年上学期所任教班级已批已阅的单元测试卷</w:t>
      </w:r>
      <w:r>
        <w:rPr>
          <w:rFonts w:ascii="Times New Roman" w:hAnsi="Times New Roman" w:eastAsia="仿宋_GB2312" w:cs="Times New Roman"/>
          <w:spacing w:val="-10"/>
          <w:sz w:val="32"/>
          <w:szCs w:val="32"/>
        </w:rPr>
        <w:t>1</w:t>
      </w:r>
      <w:r>
        <w:rPr>
          <w:rFonts w:ascii="仿宋_GB2312" w:hAnsi="Times New Roman" w:eastAsia="仿宋_GB2312" w:cs="仿宋_GB2312"/>
          <w:spacing w:val="-10"/>
          <w:sz w:val="32"/>
          <w:szCs w:val="32"/>
        </w:rPr>
        <w:t>套。</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(12)班主任、少先队辅导员、学生导师等工作手册、工作计划与总结</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任教以来任选一年</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(13)教学计划与总结（</w:t>
      </w:r>
      <w:r>
        <w:rPr>
          <w:rFonts w:ascii="Times New Roman" w:hAnsi="Times New Roman" w:eastAsia="仿宋_GB2312" w:cs="Times New Roman"/>
          <w:spacing w:val="-10"/>
          <w:sz w:val="32"/>
          <w:szCs w:val="32"/>
        </w:rPr>
        <w:t>2016</w:t>
      </w:r>
      <w:r>
        <w:rPr>
          <w:rFonts w:ascii="仿宋_GB2312" w:hAnsi="Times New Roman" w:eastAsia="仿宋_GB2312" w:cs="仿宋_GB2312"/>
          <w:spacing w:val="-10"/>
          <w:sz w:val="32"/>
          <w:szCs w:val="32"/>
        </w:rPr>
        <w:t>－</w:t>
      </w:r>
      <w:r>
        <w:rPr>
          <w:rFonts w:ascii="Times New Roman" w:hAnsi="Times New Roman" w:eastAsia="仿宋_GB2312" w:cs="Times New Roman"/>
          <w:spacing w:val="-10"/>
          <w:sz w:val="32"/>
          <w:szCs w:val="32"/>
        </w:rPr>
        <w:t>2017</w:t>
      </w:r>
      <w:r>
        <w:rPr>
          <w:rFonts w:ascii="仿宋_GB2312" w:hAnsi="Times New Roman" w:eastAsia="仿宋_GB2312" w:cs="仿宋_GB2312"/>
          <w:spacing w:val="-10"/>
          <w:sz w:val="32"/>
          <w:szCs w:val="32"/>
        </w:rPr>
        <w:t>学年度）。</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(14)教学反思、教学心得体会、教学经验总结、论文、著作、作品、教研课题、课程资源</w:t>
      </w:r>
      <w:r>
        <w:rPr>
          <w:rFonts w:ascii="Times New Roman" w:hAnsi="Times New Roman" w:eastAsia="仿宋_GB2312" w:cs="Times New Roman"/>
          <w:sz w:val="32"/>
          <w:szCs w:val="32"/>
        </w:rPr>
        <w:t>(</w:t>
      </w:r>
      <w:r>
        <w:rPr>
          <w:rFonts w:ascii="仿宋_GB2312" w:hAnsi="Times New Roman" w:eastAsia="仿宋_GB2312" w:cs="仿宋_GB2312"/>
          <w:sz w:val="32"/>
          <w:szCs w:val="32"/>
        </w:rPr>
        <w:t>含个人空间、教育博客等</w:t>
      </w:r>
      <w:r>
        <w:rPr>
          <w:rFonts w:ascii="Times New Roman" w:hAnsi="Times New Roman" w:eastAsia="仿宋_GB2312" w:cs="Times New Roman"/>
          <w:sz w:val="32"/>
          <w:szCs w:val="32"/>
        </w:rPr>
        <w:t>)</w:t>
      </w:r>
      <w:r>
        <w:rPr>
          <w:rFonts w:ascii="仿宋_GB2312" w:hAnsi="Times New Roman" w:eastAsia="仿宋_GB2312" w:cs="仿宋_GB2312"/>
          <w:sz w:val="32"/>
          <w:szCs w:val="32"/>
        </w:rPr>
        <w:t>、校本课程材料等</w:t>
      </w:r>
      <w:r>
        <w:rPr>
          <w:rFonts w:ascii="Times New Roman" w:hAnsi="Times New Roman" w:eastAsia="仿宋_GB2312" w:cs="Times New Roman"/>
          <w:sz w:val="32"/>
          <w:szCs w:val="32"/>
        </w:rPr>
        <w:t>(</w:t>
      </w:r>
      <w:r>
        <w:rPr>
          <w:rFonts w:ascii="仿宋_GB2312" w:hAnsi="Times New Roman" w:eastAsia="仿宋_GB2312" w:cs="仿宋_GB2312"/>
          <w:sz w:val="32"/>
          <w:szCs w:val="32"/>
        </w:rPr>
        <w:t>任现职以来，每一类只提供一篇代表作</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(15)听课、评课笔记（任现职以来任选一年）。</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(16)指导、培养青年教师相关材料。</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(17)授课视频文件（提交一堂完整的授课视频，授课视频应体现课堂教学的全部师生活动实况，使用单台摄像机不间断录制，允许镜头适当运动，但不能进行镜头切换和后期编辑；授课视频应声音清晰，能真实呈现课堂师生教学活动；授课视频格式为</w:t>
      </w:r>
      <w:r>
        <w:rPr>
          <w:rFonts w:ascii="Times New Roman" w:hAnsi="Times New Roman" w:eastAsia="仿宋_GB2312" w:cs="Times New Roman"/>
          <w:spacing w:val="-10"/>
          <w:sz w:val="32"/>
          <w:szCs w:val="32"/>
        </w:rPr>
        <w:t>MP4</w:t>
      </w:r>
      <w:r>
        <w:rPr>
          <w:rFonts w:ascii="仿宋_GB2312" w:hAnsi="Times New Roman" w:eastAsia="仿宋_GB2312" w:cs="仿宋_GB2312"/>
          <w:spacing w:val="-10"/>
          <w:sz w:val="32"/>
          <w:szCs w:val="32"/>
        </w:rPr>
        <w:t>：编码方式</w:t>
      </w:r>
      <w:r>
        <w:rPr>
          <w:rFonts w:ascii="Times New Roman" w:hAnsi="Times New Roman" w:eastAsia="仿宋_GB2312" w:cs="Times New Roman"/>
          <w:spacing w:val="-10"/>
          <w:sz w:val="32"/>
          <w:szCs w:val="32"/>
        </w:rPr>
        <w:t>H</w:t>
      </w:r>
      <w:r>
        <w:rPr>
          <w:rFonts w:ascii="仿宋_GB2312" w:hAnsi="Times New Roman" w:eastAsia="仿宋_GB2312" w:cs="仿宋_GB2312"/>
          <w:spacing w:val="-10"/>
          <w:sz w:val="32"/>
          <w:szCs w:val="32"/>
        </w:rPr>
        <w:t>．</w:t>
      </w:r>
      <w:r>
        <w:rPr>
          <w:rFonts w:ascii="Times New Roman" w:hAnsi="Times New Roman" w:eastAsia="仿宋_GB2312" w:cs="Times New Roman"/>
          <w:spacing w:val="-10"/>
          <w:sz w:val="32"/>
          <w:szCs w:val="32"/>
        </w:rPr>
        <w:t>264</w:t>
      </w:r>
      <w:r>
        <w:rPr>
          <w:rFonts w:ascii="仿宋_GB2312" w:hAnsi="Times New Roman" w:eastAsia="仿宋_GB2312" w:cs="仿宋_GB2312"/>
          <w:spacing w:val="-10"/>
          <w:sz w:val="32"/>
          <w:szCs w:val="32"/>
        </w:rPr>
        <w:t>，分辨率不低于</w:t>
      </w:r>
      <w:r>
        <w:rPr>
          <w:rFonts w:ascii="Times New Roman" w:hAnsi="Times New Roman" w:eastAsia="仿宋_GB2312" w:cs="Times New Roman"/>
          <w:spacing w:val="-10"/>
          <w:sz w:val="32"/>
          <w:szCs w:val="32"/>
        </w:rPr>
        <w:t>1280</w:t>
      </w:r>
      <w:r>
        <w:rPr>
          <w:rFonts w:ascii="仿宋_GB2312" w:hAnsi="Times New Roman" w:eastAsia="仿宋_GB2312" w:cs="仿宋_GB2312"/>
          <w:spacing w:val="-10"/>
          <w:sz w:val="32"/>
          <w:szCs w:val="32"/>
        </w:rPr>
        <w:t>×</w:t>
      </w:r>
      <w:r>
        <w:rPr>
          <w:rFonts w:ascii="Times New Roman" w:hAnsi="Times New Roman" w:eastAsia="仿宋_GB2312" w:cs="Times New Roman"/>
          <w:spacing w:val="-10"/>
          <w:sz w:val="32"/>
          <w:szCs w:val="32"/>
        </w:rPr>
        <w:t>720</w:t>
      </w:r>
      <w:r>
        <w:rPr>
          <w:rFonts w:ascii="仿宋_GB2312" w:hAnsi="Times New Roman" w:eastAsia="仿宋_GB2312" w:cs="仿宋_GB2312"/>
          <w:spacing w:val="-10"/>
          <w:sz w:val="32"/>
          <w:szCs w:val="32"/>
        </w:rPr>
        <w:t>，码率不低于</w:t>
      </w:r>
      <w:r>
        <w:rPr>
          <w:rFonts w:ascii="Times New Roman" w:hAnsi="Times New Roman" w:eastAsia="仿宋_GB2312" w:cs="Times New Roman"/>
          <w:spacing w:val="-10"/>
          <w:sz w:val="32"/>
          <w:szCs w:val="32"/>
        </w:rPr>
        <w:t>2048Kbps</w:t>
      </w:r>
      <w:r>
        <w:rPr>
          <w:rFonts w:ascii="仿宋_GB2312" w:hAnsi="Times New Roman" w:eastAsia="仿宋_GB2312" w:cs="仿宋_GB2312"/>
          <w:spacing w:val="-10"/>
          <w:sz w:val="32"/>
          <w:szCs w:val="32"/>
        </w:rPr>
        <w:t>，帧率</w:t>
      </w:r>
      <w:r>
        <w:rPr>
          <w:rFonts w:ascii="Times New Roman" w:hAnsi="Times New Roman" w:eastAsia="仿宋_GB2312" w:cs="Times New Roman"/>
          <w:spacing w:val="-10"/>
          <w:sz w:val="32"/>
          <w:szCs w:val="32"/>
        </w:rPr>
        <w:t>25fps</w:t>
      </w:r>
      <w:r>
        <w:rPr>
          <w:rFonts w:ascii="仿宋_GB2312" w:hAnsi="Times New Roman" w:eastAsia="仿宋_GB2312" w:cs="仿宋_GB2312"/>
          <w:spacing w:val="-10"/>
          <w:sz w:val="32"/>
          <w:szCs w:val="32"/>
        </w:rPr>
        <w:t>，音频双声道；参评对象授课视频以</w:t>
      </w:r>
      <w:r>
        <w:rPr>
          <w:rFonts w:ascii="Times New Roman" w:hAnsi="Times New Roman" w:eastAsia="仿宋_GB2312" w:cs="Times New Roman"/>
          <w:spacing w:val="-10"/>
          <w:sz w:val="32"/>
          <w:szCs w:val="32"/>
        </w:rPr>
        <w:t>U</w:t>
      </w:r>
      <w:r>
        <w:rPr>
          <w:rFonts w:ascii="仿宋_GB2312" w:hAnsi="Times New Roman" w:eastAsia="仿宋_GB2312" w:cs="仿宋_GB2312"/>
          <w:spacing w:val="-10"/>
          <w:sz w:val="32"/>
          <w:szCs w:val="32"/>
        </w:rPr>
        <w:t>盘方式存储，</w:t>
      </w:r>
      <w:r>
        <w:rPr>
          <w:rFonts w:ascii="Times New Roman" w:hAnsi="Times New Roman" w:eastAsia="仿宋_GB2312" w:cs="Times New Roman"/>
          <w:spacing w:val="-10"/>
          <w:sz w:val="32"/>
          <w:szCs w:val="32"/>
        </w:rPr>
        <w:t>U</w:t>
      </w:r>
      <w:r>
        <w:rPr>
          <w:rFonts w:ascii="仿宋_GB2312" w:hAnsi="Times New Roman" w:eastAsia="仿宋_GB2312" w:cs="仿宋_GB2312"/>
          <w:spacing w:val="-10"/>
          <w:sz w:val="32"/>
          <w:szCs w:val="32"/>
        </w:rPr>
        <w:t>盘应放入参评对象材料袋内一并提交）。</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3．加分证明材料：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(18)师德师风方面市州级</w:t>
      </w:r>
      <w:r>
        <w:rPr>
          <w:rFonts w:ascii="Times New Roman" w:hAnsi="Times New Roman" w:eastAsia="仿宋_GB2312" w:cs="Times New Roman"/>
          <w:sz w:val="32"/>
          <w:szCs w:val="32"/>
        </w:rPr>
        <w:t>(</w:t>
      </w:r>
      <w:r>
        <w:rPr>
          <w:rFonts w:ascii="仿宋_GB2312" w:hAnsi="Times New Roman" w:eastAsia="仿宋_GB2312" w:cs="仿宋_GB2312"/>
          <w:sz w:val="32"/>
          <w:szCs w:val="32"/>
        </w:rPr>
        <w:t>含市州级</w:t>
      </w:r>
      <w:r>
        <w:rPr>
          <w:rFonts w:ascii="Times New Roman" w:hAnsi="Times New Roman" w:eastAsia="仿宋_GB2312" w:cs="Times New Roman"/>
          <w:sz w:val="32"/>
          <w:szCs w:val="32"/>
        </w:rPr>
        <w:t>)</w:t>
      </w:r>
      <w:r>
        <w:rPr>
          <w:rFonts w:ascii="仿宋_GB2312" w:hAnsi="Times New Roman" w:eastAsia="仿宋_GB2312" w:cs="仿宋_GB2312"/>
          <w:sz w:val="32"/>
          <w:szCs w:val="32"/>
        </w:rPr>
        <w:t>以上荣誉证书复印件或者市州级</w:t>
      </w:r>
      <w:r>
        <w:rPr>
          <w:rFonts w:ascii="Times New Roman" w:hAnsi="Times New Roman" w:eastAsia="仿宋_GB2312" w:cs="Times New Roman"/>
          <w:sz w:val="32"/>
          <w:szCs w:val="32"/>
        </w:rPr>
        <w:t>(</w:t>
      </w:r>
      <w:r>
        <w:rPr>
          <w:rFonts w:ascii="仿宋_GB2312" w:hAnsi="Times New Roman" w:eastAsia="仿宋_GB2312" w:cs="仿宋_GB2312"/>
          <w:sz w:val="32"/>
          <w:szCs w:val="32"/>
        </w:rPr>
        <w:t>含市州级</w:t>
      </w:r>
      <w:r>
        <w:rPr>
          <w:rFonts w:ascii="Times New Roman" w:hAnsi="Times New Roman" w:eastAsia="仿宋_GB2312" w:cs="Times New Roman"/>
          <w:sz w:val="32"/>
          <w:szCs w:val="32"/>
        </w:rPr>
        <w:t>)</w:t>
      </w:r>
      <w:r>
        <w:rPr>
          <w:rFonts w:ascii="仿宋_GB2312" w:hAnsi="Times New Roman" w:eastAsia="仿宋_GB2312" w:cs="仿宋_GB2312"/>
          <w:sz w:val="32"/>
          <w:szCs w:val="32"/>
        </w:rPr>
        <w:t>以上主流媒体个人先进事迹报道佐证材料。</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(19)教育教学成果获奖证书复印件。</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(20)援藏援疆及农村学校工作经历（含支教）佐证材料。</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(21)湖南省中小学教师信息技术应用能力发展测评优秀等第证书复印件。</w:t>
      </w:r>
    </w:p>
    <w:p>
      <w:pPr>
        <w:snapToGrid w:val="0"/>
        <w:spacing w:line="620" w:lineRule="exact"/>
        <w:ind w:firstLine="603" w:firstLineChars="200"/>
        <w:rPr>
          <w:rFonts w:ascii="楷体_GB2312" w:eastAsia="楷体_GB2312" w:cs="楷体_GB2312"/>
          <w:b/>
          <w:spacing w:val="-10"/>
          <w:sz w:val="32"/>
          <w:szCs w:val="32"/>
        </w:rPr>
      </w:pPr>
      <w:r>
        <w:rPr>
          <w:rFonts w:ascii="楷体_GB2312" w:hAnsi="Times New Roman" w:eastAsia="楷体_GB2312" w:cs="楷体_GB2312"/>
          <w:b/>
          <w:spacing w:val="-10"/>
          <w:sz w:val="32"/>
          <w:szCs w:val="32"/>
        </w:rPr>
        <w:t>(二</w:t>
      </w:r>
      <w:r>
        <w:rPr>
          <w:rFonts w:ascii="Times New Roman" w:hAnsi="Times New Roman" w:eastAsia="楷体_GB2312" w:cs="Times New Roman"/>
          <w:b/>
          <w:spacing w:val="-10"/>
          <w:sz w:val="32"/>
          <w:szCs w:val="32"/>
        </w:rPr>
        <w:t>)</w:t>
      </w:r>
      <w:r>
        <w:rPr>
          <w:rFonts w:ascii="楷体_GB2312" w:hAnsi="Times New Roman" w:eastAsia="楷体_GB2312" w:cs="楷体_GB2312"/>
          <w:b/>
          <w:spacing w:val="-10"/>
          <w:sz w:val="32"/>
          <w:szCs w:val="32"/>
        </w:rPr>
        <w:t>中小学校长申报特级教师，须提供以下材料：</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1．参评资格材料：</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(1)学历证书复印件（有多种学历者一并提交）。</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(2)中小学教师系列高级</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小学为中小学一级及以上</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专业技术职务任职资格证书复印件。</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(3)教师资格证书复印件。</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(4)本人参加培训证明</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提供</w:t>
      </w:r>
      <w:r>
        <w:rPr>
          <w:rFonts w:ascii="Times New Roman" w:hAnsi="Times New Roman" w:eastAsia="仿宋_GB2312" w:cs="Times New Roman"/>
          <w:spacing w:val="-10"/>
          <w:sz w:val="32"/>
          <w:szCs w:val="32"/>
        </w:rPr>
        <w:t>2012</w:t>
      </w:r>
      <w:r>
        <w:rPr>
          <w:rFonts w:ascii="仿宋_GB2312" w:hAnsi="Times New Roman" w:eastAsia="仿宋_GB2312" w:cs="仿宋_GB2312"/>
          <w:spacing w:val="-10"/>
          <w:sz w:val="32"/>
          <w:szCs w:val="32"/>
        </w:rPr>
        <w:t>年以来培训学分登记证明，与教师培训学分登记管理系统登记的项目和内容一致</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(5)近五年年度考核表</w:t>
      </w:r>
      <w:r>
        <w:rPr>
          <w:rFonts w:hint="eastAsia" w:ascii="仿宋_GB2312" w:hAnsi="Times New Roman" w:eastAsia="仿宋_GB2312" w:cs="仿宋_GB2312"/>
          <w:spacing w:val="-10"/>
          <w:sz w:val="32"/>
          <w:szCs w:val="32"/>
        </w:rPr>
        <w:t>复印件</w:t>
      </w:r>
      <w:r>
        <w:rPr>
          <w:rFonts w:ascii="仿宋_GB2312" w:hAnsi="Times New Roman" w:eastAsia="仿宋_GB2312" w:cs="仿宋_GB2312"/>
          <w:spacing w:val="-10"/>
          <w:sz w:val="32"/>
          <w:szCs w:val="32"/>
        </w:rPr>
        <w:t>（单位提供）。</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(6)《湖南省特级教师评选申报表》一式</w:t>
      </w:r>
      <w:r>
        <w:rPr>
          <w:rFonts w:ascii="Times New Roman" w:hAnsi="Times New Roman" w:eastAsia="仿宋_GB2312" w:cs="Times New Roman"/>
          <w:spacing w:val="-10"/>
          <w:sz w:val="32"/>
          <w:szCs w:val="32"/>
        </w:rPr>
        <w:t>2</w:t>
      </w:r>
      <w:r>
        <w:rPr>
          <w:rFonts w:ascii="仿宋_GB2312" w:hAnsi="Times New Roman" w:eastAsia="仿宋_GB2312" w:cs="仿宋_GB2312"/>
          <w:spacing w:val="-10"/>
          <w:sz w:val="32"/>
          <w:szCs w:val="32"/>
        </w:rPr>
        <w:t>份(附件7，个人填报，单位审核并提供，同时提供表格电子稿</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w:t>
      </w:r>
    </w:p>
    <w:p>
      <w:pPr>
        <w:snapToGrid w:val="0"/>
        <w:spacing w:line="620" w:lineRule="exact"/>
        <w:ind w:firstLine="600" w:firstLineChars="200"/>
        <w:rPr>
          <w:rFonts w:ascii="Times New Roman" w:hAnsi="Times New Roman" w:eastAsia="仿宋_GB2312" w:cs="Times New Roman"/>
          <w:spacing w:val="-10"/>
          <w:sz w:val="32"/>
          <w:szCs w:val="32"/>
        </w:rPr>
      </w:pPr>
      <w:r>
        <w:rPr>
          <w:rFonts w:ascii="仿宋_GB2312" w:hAnsi="Times New Roman" w:eastAsia="仿宋_GB2312" w:cs="仿宋_GB2312"/>
          <w:spacing w:val="-10"/>
          <w:sz w:val="32"/>
          <w:szCs w:val="32"/>
        </w:rPr>
        <w:t>(7)《湖南省特级教师考核推荐表》一式</w:t>
      </w:r>
      <w:r>
        <w:rPr>
          <w:rFonts w:ascii="Times New Roman" w:hAnsi="Times New Roman" w:eastAsia="仿宋_GB2312" w:cs="Times New Roman"/>
          <w:spacing w:val="-10"/>
          <w:sz w:val="32"/>
          <w:szCs w:val="32"/>
        </w:rPr>
        <w:t>1</w:t>
      </w:r>
      <w:r>
        <w:rPr>
          <w:rFonts w:ascii="仿宋_GB2312" w:hAnsi="Times New Roman" w:eastAsia="仿宋_GB2312" w:cs="仿宋_GB2312"/>
          <w:spacing w:val="-10"/>
          <w:sz w:val="32"/>
          <w:szCs w:val="32"/>
        </w:rPr>
        <w:t>份</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附件8，单位提供，同时提供表格电子稿</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2．教育管理材料（任现职以来）：</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(8)述职报告。</w:t>
      </w:r>
      <w:r>
        <w:rPr>
          <w:rFonts w:ascii="仿宋_GB2312" w:hAnsi="Times New Roman" w:eastAsia="仿宋_GB2312" w:cs="仿宋_GB2312"/>
          <w:sz w:val="32"/>
          <w:szCs w:val="32"/>
        </w:rPr>
        <w:t>结合自身教育实践，从德、能、勤、绩等方面总结，重点突出自己的教育思想、管理理念、教学特色和突出业绩。</w:t>
      </w:r>
      <w:r>
        <w:rPr>
          <w:rFonts w:ascii="仿宋_GB2312" w:hAnsi="Times New Roman" w:eastAsia="仿宋_GB2312" w:cs="仿宋_GB2312"/>
          <w:spacing w:val="-10"/>
          <w:sz w:val="32"/>
          <w:szCs w:val="32"/>
        </w:rPr>
        <w:t>字数不超过5000字（同时提供电子文本）。</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(9)学校改革发展总体规划或实施方案等。</w:t>
      </w:r>
    </w:p>
    <w:p>
      <w:pPr>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(10)学校德育工作相关材料。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(11)学校课程设置方案。</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(12)学校教师队伍建设相关材料。一个学年的听课、评课记录。</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(13)学校现行各项管理规章制度。</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(14)学校教研教改工作相关材料。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(15)学校校园文化建设相关材料。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(16)学业水平考试合格率与参考率佐证材料（中学校长提供）。</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(17)</w:t>
      </w:r>
      <w:r>
        <w:rPr>
          <w:rFonts w:ascii="仿宋_GB2312" w:hAnsi="Times New Roman" w:eastAsia="仿宋_GB2312" w:cs="仿宋_GB2312"/>
          <w:spacing w:val="-20"/>
          <w:sz w:val="32"/>
          <w:szCs w:val="32"/>
        </w:rPr>
        <w:t>校长个人的教育管理反思、心得体会、经验总结、论文、著作、作品、教研课题、课程资源(含个人空间、教育博客等</w:t>
      </w:r>
      <w:r>
        <w:rPr>
          <w:rFonts w:ascii="Times New Roman" w:hAnsi="Times New Roman" w:eastAsia="仿宋_GB2312" w:cs="Times New Roman"/>
          <w:spacing w:val="-20"/>
          <w:sz w:val="32"/>
          <w:szCs w:val="32"/>
        </w:rPr>
        <w:t>)</w:t>
      </w:r>
      <w:r>
        <w:rPr>
          <w:rFonts w:ascii="仿宋_GB2312" w:hAnsi="Times New Roman" w:eastAsia="仿宋_GB2312" w:cs="仿宋_GB2312"/>
          <w:spacing w:val="-20"/>
          <w:sz w:val="32"/>
          <w:szCs w:val="32"/>
        </w:rPr>
        <w:t>、校本课程材料</w:t>
      </w:r>
      <w:r>
        <w:rPr>
          <w:rFonts w:ascii="Times New Roman" w:hAnsi="Times New Roman" w:eastAsia="仿宋_GB2312" w:cs="Times New Roman"/>
          <w:spacing w:val="-20"/>
          <w:sz w:val="32"/>
          <w:szCs w:val="32"/>
        </w:rPr>
        <w:t>(</w:t>
      </w:r>
      <w:r>
        <w:rPr>
          <w:rFonts w:ascii="仿宋_GB2312" w:hAnsi="Times New Roman" w:eastAsia="仿宋_GB2312" w:cs="仿宋_GB2312"/>
          <w:spacing w:val="-20"/>
          <w:sz w:val="32"/>
          <w:szCs w:val="32"/>
        </w:rPr>
        <w:t>由校长本人执教的</w:t>
      </w:r>
      <w:r>
        <w:rPr>
          <w:rFonts w:ascii="Times New Roman" w:hAnsi="Times New Roman" w:eastAsia="仿宋_GB2312" w:cs="Times New Roman"/>
          <w:spacing w:val="-20"/>
          <w:sz w:val="32"/>
          <w:szCs w:val="32"/>
        </w:rPr>
        <w:t>)</w:t>
      </w:r>
      <w:r>
        <w:rPr>
          <w:rFonts w:ascii="仿宋_GB2312" w:hAnsi="Times New Roman" w:eastAsia="仿宋_GB2312" w:cs="仿宋_GB2312"/>
          <w:spacing w:val="-20"/>
          <w:sz w:val="32"/>
          <w:szCs w:val="32"/>
        </w:rPr>
        <w:t>等</w:t>
      </w:r>
      <w:r>
        <w:rPr>
          <w:rFonts w:ascii="Times New Roman" w:hAnsi="Times New Roman" w:eastAsia="仿宋_GB2312" w:cs="Times New Roman"/>
          <w:spacing w:val="-20"/>
          <w:sz w:val="32"/>
          <w:szCs w:val="32"/>
        </w:rPr>
        <w:t>(</w:t>
      </w:r>
      <w:r>
        <w:rPr>
          <w:rFonts w:ascii="仿宋_GB2312" w:hAnsi="Times New Roman" w:eastAsia="仿宋_GB2312" w:cs="仿宋_GB2312"/>
          <w:spacing w:val="-20"/>
          <w:sz w:val="32"/>
          <w:szCs w:val="32"/>
        </w:rPr>
        <w:t>每一类只提供一篇代表作</w:t>
      </w:r>
      <w:r>
        <w:rPr>
          <w:rFonts w:ascii="Times New Roman" w:hAnsi="Times New Roman" w:eastAsia="仿宋_GB2312" w:cs="Times New Roman"/>
          <w:spacing w:val="-20"/>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(18)学生活动开展情况相关材料（校长个人或任职期间学校集体所开展的活动）。</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(19)授课视频文件（提交一堂完整的授课视频，授课视频应体现课堂教学的全部师生活动实况，使用单台摄像机不间断录制，允许镜头适当运动，但不能进行镜头切换和后期编辑；授课视频应声音清晰，能真实呈现课堂师生教学活动；授课视频格式为</w:t>
      </w:r>
      <w:r>
        <w:rPr>
          <w:rFonts w:ascii="Times New Roman" w:hAnsi="Times New Roman" w:eastAsia="仿宋_GB2312" w:cs="Times New Roman"/>
          <w:sz w:val="32"/>
          <w:szCs w:val="32"/>
        </w:rPr>
        <w:t>MP4</w:t>
      </w:r>
      <w:r>
        <w:rPr>
          <w:rFonts w:ascii="仿宋_GB2312" w:hAnsi="Times New Roman" w:eastAsia="仿宋_GB2312" w:cs="仿宋_GB2312"/>
          <w:sz w:val="32"/>
          <w:szCs w:val="32"/>
        </w:rPr>
        <w:t>：编码方式</w:t>
      </w:r>
      <w:r>
        <w:rPr>
          <w:rFonts w:ascii="Times New Roman" w:hAnsi="Times New Roman" w:eastAsia="仿宋_GB2312" w:cs="Times New Roman"/>
          <w:sz w:val="32"/>
          <w:szCs w:val="32"/>
        </w:rPr>
        <w:t>H</w:t>
      </w:r>
      <w:r>
        <w:rPr>
          <w:rFonts w:ascii="仿宋_GB2312" w:hAnsi="Times New Roman" w:eastAsia="仿宋_GB2312" w:cs="仿宋_GB2312"/>
          <w:sz w:val="32"/>
          <w:szCs w:val="32"/>
        </w:rPr>
        <w:t>．</w:t>
      </w:r>
      <w:r>
        <w:rPr>
          <w:rFonts w:ascii="Times New Roman" w:hAnsi="Times New Roman" w:eastAsia="仿宋_GB2312" w:cs="Times New Roman"/>
          <w:sz w:val="32"/>
          <w:szCs w:val="32"/>
        </w:rPr>
        <w:t>264</w:t>
      </w:r>
      <w:r>
        <w:rPr>
          <w:rFonts w:ascii="仿宋_GB2312" w:hAnsi="Times New Roman" w:eastAsia="仿宋_GB2312" w:cs="仿宋_GB2312"/>
          <w:sz w:val="32"/>
          <w:szCs w:val="32"/>
        </w:rPr>
        <w:t>，分辨率不低于</w:t>
      </w:r>
      <w:r>
        <w:rPr>
          <w:rFonts w:ascii="Times New Roman" w:hAnsi="Times New Roman" w:eastAsia="仿宋_GB2312" w:cs="Times New Roman"/>
          <w:sz w:val="32"/>
          <w:szCs w:val="32"/>
        </w:rPr>
        <w:t>1280</w:t>
      </w:r>
      <w:r>
        <w:rPr>
          <w:rFonts w:ascii="仿宋_GB2312" w:hAnsi="Times New Roman" w:eastAsia="仿宋_GB2312" w:cs="仿宋_GB2312"/>
          <w:sz w:val="32"/>
          <w:szCs w:val="32"/>
        </w:rPr>
        <w:t>×</w:t>
      </w:r>
      <w:r>
        <w:rPr>
          <w:rFonts w:ascii="Times New Roman" w:hAnsi="Times New Roman" w:eastAsia="仿宋_GB2312" w:cs="Times New Roman"/>
          <w:sz w:val="32"/>
          <w:szCs w:val="32"/>
        </w:rPr>
        <w:t>720</w:t>
      </w:r>
      <w:r>
        <w:rPr>
          <w:rFonts w:ascii="仿宋_GB2312" w:hAnsi="Times New Roman" w:eastAsia="仿宋_GB2312" w:cs="仿宋_GB2312"/>
          <w:sz w:val="32"/>
          <w:szCs w:val="32"/>
        </w:rPr>
        <w:t>，码率不低于</w:t>
      </w:r>
      <w:r>
        <w:rPr>
          <w:rFonts w:ascii="Times New Roman" w:hAnsi="Times New Roman" w:eastAsia="仿宋_GB2312" w:cs="Times New Roman"/>
          <w:sz w:val="32"/>
          <w:szCs w:val="32"/>
        </w:rPr>
        <w:t>2048Kbps</w:t>
      </w:r>
      <w:r>
        <w:rPr>
          <w:rFonts w:ascii="仿宋_GB2312" w:hAnsi="Times New Roman" w:eastAsia="仿宋_GB2312" w:cs="仿宋_GB2312"/>
          <w:sz w:val="32"/>
          <w:szCs w:val="32"/>
        </w:rPr>
        <w:t>，帧率</w:t>
      </w:r>
      <w:r>
        <w:rPr>
          <w:rFonts w:ascii="Times New Roman" w:hAnsi="Times New Roman" w:eastAsia="仿宋_GB2312" w:cs="Times New Roman"/>
          <w:sz w:val="32"/>
          <w:szCs w:val="32"/>
        </w:rPr>
        <w:t>25fps</w:t>
      </w:r>
      <w:r>
        <w:rPr>
          <w:rFonts w:ascii="仿宋_GB2312" w:hAnsi="Times New Roman" w:eastAsia="仿宋_GB2312" w:cs="仿宋_GB2312"/>
          <w:sz w:val="32"/>
          <w:szCs w:val="32"/>
        </w:rPr>
        <w:t>，音频双声道；参评对象授课视频以</w:t>
      </w:r>
      <w:r>
        <w:rPr>
          <w:rFonts w:ascii="Times New Roman" w:hAnsi="Times New Roman" w:eastAsia="仿宋_GB2312" w:cs="Times New Roman"/>
          <w:sz w:val="32"/>
          <w:szCs w:val="32"/>
        </w:rPr>
        <w:t>U</w:t>
      </w:r>
      <w:r>
        <w:rPr>
          <w:rFonts w:ascii="仿宋_GB2312" w:hAnsi="Times New Roman" w:eastAsia="仿宋_GB2312" w:cs="仿宋_GB2312"/>
          <w:sz w:val="32"/>
          <w:szCs w:val="32"/>
        </w:rPr>
        <w:t>盘方式存储，</w:t>
      </w:r>
      <w:r>
        <w:rPr>
          <w:rFonts w:ascii="Times New Roman" w:hAnsi="Times New Roman" w:eastAsia="仿宋_GB2312" w:cs="Times New Roman"/>
          <w:sz w:val="32"/>
          <w:szCs w:val="32"/>
        </w:rPr>
        <w:t>U</w:t>
      </w:r>
      <w:r>
        <w:rPr>
          <w:rFonts w:ascii="仿宋_GB2312" w:hAnsi="Times New Roman" w:eastAsia="仿宋_GB2312" w:cs="仿宋_GB2312"/>
          <w:sz w:val="32"/>
          <w:szCs w:val="32"/>
        </w:rPr>
        <w:t>盘应放入参评对象材料袋内一并提交）。</w:t>
      </w:r>
    </w:p>
    <w:p>
      <w:pPr>
        <w:snapToGrid w:val="0"/>
        <w:spacing w:line="620" w:lineRule="exact"/>
        <w:ind w:firstLine="576" w:firstLineChars="200"/>
        <w:rPr>
          <w:rFonts w:ascii="仿宋_GB2312" w:eastAsia="仿宋_GB2312" w:cs="仿宋_GB2312"/>
          <w:spacing w:val="-16"/>
          <w:sz w:val="32"/>
          <w:szCs w:val="32"/>
        </w:rPr>
      </w:pPr>
      <w:r>
        <w:rPr>
          <w:rFonts w:ascii="仿宋_GB2312" w:hAnsi="Times New Roman" w:eastAsia="仿宋_GB2312" w:cs="仿宋_GB2312"/>
          <w:spacing w:val="-16"/>
          <w:sz w:val="32"/>
          <w:szCs w:val="32"/>
        </w:rPr>
        <w:t>3．加分证明材料</w:t>
      </w:r>
      <w:r>
        <w:rPr>
          <w:rFonts w:ascii="Times New Roman" w:hAnsi="Times New Roman" w:eastAsia="仿宋_GB2312" w:cs="Times New Roman"/>
          <w:spacing w:val="-16"/>
          <w:sz w:val="32"/>
          <w:szCs w:val="32"/>
        </w:rPr>
        <w:t>(</w:t>
      </w:r>
      <w:r>
        <w:rPr>
          <w:rFonts w:ascii="仿宋_GB2312" w:hAnsi="Times New Roman" w:eastAsia="仿宋_GB2312" w:cs="仿宋_GB2312"/>
          <w:spacing w:val="-16"/>
          <w:sz w:val="32"/>
          <w:szCs w:val="32"/>
        </w:rPr>
        <w:t>任职期间，校长个人或学校集体所获奖励</w:t>
      </w:r>
      <w:r>
        <w:rPr>
          <w:rFonts w:ascii="Times New Roman" w:hAnsi="Times New Roman" w:eastAsia="仿宋_GB2312" w:cs="Times New Roman"/>
          <w:spacing w:val="-16"/>
          <w:sz w:val="32"/>
          <w:szCs w:val="32"/>
        </w:rPr>
        <w:t>)</w:t>
      </w:r>
      <w:r>
        <w:rPr>
          <w:rFonts w:ascii="仿宋_GB2312" w:hAnsi="Times New Roman" w:eastAsia="仿宋_GB2312" w:cs="仿宋_GB2312"/>
          <w:spacing w:val="-16"/>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(20)</w:t>
      </w:r>
      <w:r>
        <w:rPr>
          <w:rFonts w:ascii="仿宋_GB2312" w:hAnsi="Times New Roman" w:eastAsia="仿宋_GB2312" w:cs="仿宋_GB2312"/>
          <w:spacing w:val="-2"/>
          <w:sz w:val="32"/>
          <w:szCs w:val="32"/>
        </w:rPr>
        <w:t>师德师风方面市州级(含市州级</w:t>
      </w:r>
      <w:r>
        <w:rPr>
          <w:rFonts w:ascii="Times New Roman" w:hAnsi="Times New Roman" w:eastAsia="仿宋_GB2312" w:cs="Times New Roman"/>
          <w:spacing w:val="-2"/>
          <w:sz w:val="32"/>
          <w:szCs w:val="32"/>
        </w:rPr>
        <w:t>)</w:t>
      </w:r>
      <w:r>
        <w:rPr>
          <w:rFonts w:ascii="仿宋_GB2312" w:hAnsi="Times New Roman" w:eastAsia="仿宋_GB2312" w:cs="仿宋_GB2312"/>
          <w:spacing w:val="-2"/>
          <w:sz w:val="32"/>
          <w:szCs w:val="32"/>
        </w:rPr>
        <w:t>以上荣誉证书复印件或者市州级</w:t>
      </w:r>
      <w:r>
        <w:rPr>
          <w:rFonts w:ascii="Times New Roman" w:hAnsi="Times New Roman" w:eastAsia="仿宋_GB2312" w:cs="Times New Roman"/>
          <w:spacing w:val="-2"/>
          <w:sz w:val="32"/>
          <w:szCs w:val="32"/>
        </w:rPr>
        <w:t>(</w:t>
      </w:r>
      <w:r>
        <w:rPr>
          <w:rFonts w:ascii="仿宋_GB2312" w:hAnsi="Times New Roman" w:eastAsia="仿宋_GB2312" w:cs="仿宋_GB2312"/>
          <w:spacing w:val="-2"/>
          <w:sz w:val="32"/>
          <w:szCs w:val="32"/>
        </w:rPr>
        <w:t>含市州级</w:t>
      </w:r>
      <w:r>
        <w:rPr>
          <w:rFonts w:ascii="Times New Roman" w:hAnsi="Times New Roman" w:eastAsia="仿宋_GB2312" w:cs="Times New Roman"/>
          <w:spacing w:val="-2"/>
          <w:sz w:val="32"/>
          <w:szCs w:val="32"/>
        </w:rPr>
        <w:t>)</w:t>
      </w:r>
      <w:r>
        <w:rPr>
          <w:rFonts w:ascii="仿宋_GB2312" w:hAnsi="Times New Roman" w:eastAsia="仿宋_GB2312" w:cs="仿宋_GB2312"/>
          <w:spacing w:val="-2"/>
          <w:sz w:val="32"/>
          <w:szCs w:val="32"/>
        </w:rPr>
        <w:t>以上主流媒体个人先进事迹报道佐证材料。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(21)教育教学成果获奖证书复印件。</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(22)援藏援疆及农村学校工作经历（含支教）佐证材料。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w:t>
      </w:r>
      <w:r>
        <w:rPr>
          <w:rFonts w:ascii="Times New Roman" w:hAnsi="Times New Roman" w:eastAsia="仿宋_GB2312" w:cs="Times New Roman"/>
          <w:sz w:val="32"/>
          <w:szCs w:val="32"/>
        </w:rPr>
        <w:t>3</w:t>
      </w:r>
      <w:r>
        <w:rPr>
          <w:rFonts w:ascii="仿宋_GB2312" w:hAnsi="Times New Roman" w:eastAsia="仿宋_GB2312" w:cs="仿宋_GB2312"/>
          <w:sz w:val="32"/>
          <w:szCs w:val="32"/>
        </w:rPr>
        <w:t>)湖南省中小学教师信息技术应用能力发展测评优秀等第证书复印件。</w:t>
      </w:r>
    </w:p>
    <w:p>
      <w:pPr>
        <w:snapToGrid w:val="0"/>
        <w:spacing w:line="620" w:lineRule="exact"/>
        <w:ind w:firstLine="603" w:firstLineChars="200"/>
        <w:rPr>
          <w:rFonts w:ascii="楷体_GB2312" w:eastAsia="楷体_GB2312" w:cs="楷体_GB2312"/>
          <w:b/>
          <w:spacing w:val="-10"/>
          <w:sz w:val="32"/>
          <w:szCs w:val="32"/>
        </w:rPr>
      </w:pPr>
      <w:r>
        <w:rPr>
          <w:rFonts w:ascii="楷体_GB2312" w:hAnsi="Times New Roman" w:eastAsia="楷体_GB2312" w:cs="楷体_GB2312"/>
          <w:b/>
          <w:spacing w:val="-10"/>
          <w:sz w:val="32"/>
          <w:szCs w:val="32"/>
        </w:rPr>
        <w:t>（三）幼儿园专任教师申报特级教师，须提供以下材料：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1．参评资格材料：</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(1)学历证书复印件（有多种学历者一并提交）。</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(2)</w:t>
      </w:r>
      <w:r>
        <w:rPr>
          <w:rFonts w:ascii="仿宋_GB2312" w:hAnsi="Times New Roman" w:eastAsia="仿宋_GB2312" w:cs="仿宋_GB2312"/>
          <w:spacing w:val="-16"/>
          <w:sz w:val="32"/>
          <w:szCs w:val="32"/>
        </w:rPr>
        <w:t>中小学教师系列一级及以上专业技术职务任职资格证书复印件。</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(3)教师资格证书复印件。</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(4)教师参加培训证明</w:t>
      </w:r>
      <w:r>
        <w:rPr>
          <w:rFonts w:ascii="Times New Roman" w:hAnsi="Times New Roman" w:eastAsia="仿宋_GB2312" w:cs="Times New Roman"/>
          <w:sz w:val="32"/>
          <w:szCs w:val="32"/>
        </w:rPr>
        <w:t>(</w:t>
      </w:r>
      <w:r>
        <w:rPr>
          <w:rFonts w:ascii="仿宋_GB2312" w:hAnsi="Times New Roman" w:eastAsia="仿宋_GB2312" w:cs="仿宋_GB2312"/>
          <w:sz w:val="32"/>
          <w:szCs w:val="32"/>
        </w:rPr>
        <w:t>提供</w:t>
      </w:r>
      <w:r>
        <w:rPr>
          <w:rFonts w:ascii="Times New Roman" w:hAnsi="Times New Roman" w:eastAsia="仿宋_GB2312" w:cs="Times New Roman"/>
          <w:sz w:val="32"/>
          <w:szCs w:val="32"/>
        </w:rPr>
        <w:t>2012</w:t>
      </w:r>
      <w:r>
        <w:rPr>
          <w:rFonts w:ascii="仿宋_GB2312" w:hAnsi="Times New Roman" w:eastAsia="仿宋_GB2312" w:cs="仿宋_GB2312"/>
          <w:sz w:val="32"/>
          <w:szCs w:val="32"/>
        </w:rPr>
        <w:t>年以来培训学分登记证明，与教师培训学分登记管理系统登记的项目和内容一致</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(5)近五年年度考核表</w:t>
      </w:r>
      <w:r>
        <w:rPr>
          <w:rFonts w:hint="eastAsia" w:ascii="仿宋_GB2312" w:hAnsi="Times New Roman" w:eastAsia="仿宋_GB2312" w:cs="仿宋_GB2312"/>
          <w:sz w:val="32"/>
          <w:szCs w:val="32"/>
        </w:rPr>
        <w:t>复印件</w:t>
      </w:r>
      <w:r>
        <w:rPr>
          <w:rFonts w:ascii="仿宋_GB2312" w:hAnsi="Times New Roman" w:eastAsia="仿宋_GB2312" w:cs="仿宋_GB2312"/>
          <w:sz w:val="32"/>
          <w:szCs w:val="32"/>
        </w:rPr>
        <w:t>（单位提供）。</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(6)《湖南省特级教师评选申报表》一式</w:t>
      </w:r>
      <w:r>
        <w:rPr>
          <w:rFonts w:ascii="Times New Roman" w:hAnsi="Times New Roman" w:eastAsia="仿宋_GB2312" w:cs="Times New Roman"/>
          <w:sz w:val="32"/>
          <w:szCs w:val="32"/>
        </w:rPr>
        <w:t>2</w:t>
      </w:r>
      <w:r>
        <w:rPr>
          <w:rFonts w:ascii="仿宋_GB2312" w:hAnsi="Times New Roman" w:eastAsia="仿宋_GB2312" w:cs="仿宋_GB2312"/>
          <w:sz w:val="32"/>
          <w:szCs w:val="32"/>
        </w:rPr>
        <w:t>份(附件7，个人填报，单位审核并提供，同时提供表格电子稿</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(7)《湖南省特级教师考核推荐表》一式</w:t>
      </w:r>
      <w:r>
        <w:rPr>
          <w:rFonts w:ascii="Times New Roman" w:hAnsi="Times New Roman" w:eastAsia="仿宋_GB2312" w:cs="Times New Roman"/>
          <w:sz w:val="32"/>
          <w:szCs w:val="32"/>
        </w:rPr>
        <w:t>1</w:t>
      </w:r>
      <w:r>
        <w:rPr>
          <w:rFonts w:ascii="仿宋_GB2312" w:hAnsi="Times New Roman" w:eastAsia="仿宋_GB2312" w:cs="仿宋_GB2312"/>
          <w:sz w:val="32"/>
          <w:szCs w:val="32"/>
        </w:rPr>
        <w:t>份</w:t>
      </w:r>
      <w:r>
        <w:rPr>
          <w:rFonts w:ascii="Times New Roman" w:hAnsi="Times New Roman" w:eastAsia="仿宋_GB2312" w:cs="Times New Roman"/>
          <w:sz w:val="32"/>
          <w:szCs w:val="32"/>
        </w:rPr>
        <w:t>(</w:t>
      </w:r>
      <w:r>
        <w:rPr>
          <w:rFonts w:ascii="仿宋_GB2312" w:hAnsi="Times New Roman" w:eastAsia="仿宋_GB2312" w:cs="仿宋_GB2312"/>
          <w:sz w:val="32"/>
          <w:szCs w:val="32"/>
        </w:rPr>
        <w:t>附件8，单位提供，同时提供表格电子稿</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2．教育教学材料：</w:t>
      </w:r>
    </w:p>
    <w:p>
      <w:pPr>
        <w:snapToGrid w:val="0"/>
        <w:spacing w:line="620" w:lineRule="exact"/>
        <w:ind w:firstLine="624" w:firstLineChars="200"/>
        <w:rPr>
          <w:rFonts w:ascii="仿宋_GB2312" w:eastAsia="仿宋_GB2312" w:cs="仿宋_GB2312"/>
          <w:sz w:val="32"/>
          <w:szCs w:val="32"/>
        </w:rPr>
      </w:pPr>
      <w:r>
        <w:rPr>
          <w:rFonts w:ascii="仿宋_GB2312" w:hAnsi="Times New Roman" w:eastAsia="仿宋_GB2312" w:cs="仿宋_GB2312"/>
          <w:spacing w:val="-4"/>
          <w:sz w:val="32"/>
          <w:szCs w:val="32"/>
        </w:rPr>
        <w:t>(8)述职报告。结合自身教育实践阐述自己的教育思想、专业思想和职业思想，字数不超过</w:t>
      </w:r>
      <w:r>
        <w:rPr>
          <w:rFonts w:ascii="Times New Roman" w:hAnsi="Times New Roman" w:eastAsia="仿宋_GB2312" w:cs="Times New Roman"/>
          <w:spacing w:val="-4"/>
          <w:sz w:val="32"/>
          <w:szCs w:val="32"/>
        </w:rPr>
        <w:t>5000</w:t>
      </w:r>
      <w:r>
        <w:rPr>
          <w:rFonts w:ascii="仿宋_GB2312" w:hAnsi="Times New Roman" w:eastAsia="仿宋_GB2312" w:cs="仿宋_GB2312"/>
          <w:spacing w:val="-4"/>
          <w:sz w:val="32"/>
          <w:szCs w:val="32"/>
        </w:rPr>
        <w:t>字（同时提供电子文本）。</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(9)教案。任高级（或中小学一级）教师以来，一个学年的全部原始教案（含学期教育教学进度安排、周活动安排、半日或一日活动计划）。</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(10)幼儿成长档案。与提交的一个学年原始教案相对应的班级幼儿成长档案</w:t>
      </w:r>
      <w:r>
        <w:rPr>
          <w:rFonts w:ascii="Times New Roman" w:hAnsi="Times New Roman" w:eastAsia="仿宋_GB2312" w:cs="Times New Roman"/>
          <w:sz w:val="32"/>
          <w:szCs w:val="32"/>
        </w:rPr>
        <w:t>1</w:t>
      </w:r>
      <w:r>
        <w:rPr>
          <w:rFonts w:ascii="仿宋_GB2312" w:hAnsi="Times New Roman" w:eastAsia="仿宋_GB2312" w:cs="仿宋_GB2312"/>
          <w:sz w:val="32"/>
          <w:szCs w:val="32"/>
        </w:rPr>
        <w:t>套；</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(11)班主任工作手册或工作日志、工作计划与总结</w:t>
      </w:r>
      <w:r>
        <w:rPr>
          <w:rFonts w:ascii="Times New Roman" w:hAnsi="Times New Roman" w:eastAsia="仿宋_GB2312" w:cs="Times New Roman"/>
          <w:sz w:val="32"/>
          <w:szCs w:val="32"/>
        </w:rPr>
        <w:t>(</w:t>
      </w:r>
      <w:r>
        <w:rPr>
          <w:rFonts w:ascii="仿宋_GB2312" w:hAnsi="Times New Roman" w:eastAsia="仿宋_GB2312" w:cs="仿宋_GB2312"/>
          <w:sz w:val="32"/>
          <w:szCs w:val="32"/>
        </w:rPr>
        <w:t>任教以来任选一年</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16" w:firstLineChars="200"/>
        <w:rPr>
          <w:rFonts w:ascii="仿宋_GB2312" w:eastAsia="仿宋_GB2312" w:cs="仿宋_GB2312"/>
          <w:sz w:val="32"/>
          <w:szCs w:val="32"/>
        </w:rPr>
      </w:pPr>
      <w:r>
        <w:rPr>
          <w:rFonts w:ascii="仿宋_GB2312" w:hAnsi="Times New Roman" w:eastAsia="仿宋_GB2312" w:cs="仿宋_GB2312"/>
          <w:spacing w:val="-6"/>
          <w:sz w:val="32"/>
          <w:szCs w:val="32"/>
        </w:rPr>
        <w:t>(12)</w:t>
      </w:r>
      <w:r>
        <w:rPr>
          <w:rFonts w:ascii="仿宋_GB2312" w:hAnsi="Times New Roman" w:eastAsia="仿宋_GB2312" w:cs="仿宋_GB2312"/>
          <w:sz w:val="32"/>
          <w:szCs w:val="32"/>
        </w:rPr>
        <w:t>保教工作计划与总结（2016－</w:t>
      </w:r>
      <w:r>
        <w:rPr>
          <w:rFonts w:ascii="Times New Roman" w:hAnsi="Times New Roman" w:eastAsia="仿宋_GB2312" w:cs="Times New Roman"/>
          <w:sz w:val="32"/>
          <w:szCs w:val="32"/>
        </w:rPr>
        <w:t>2017</w:t>
      </w:r>
      <w:r>
        <w:rPr>
          <w:rFonts w:ascii="仿宋_GB2312" w:hAnsi="Times New Roman" w:eastAsia="仿宋_GB2312" w:cs="仿宋_GB2312"/>
          <w:sz w:val="32"/>
          <w:szCs w:val="32"/>
        </w:rPr>
        <w:t>学年度）。</w:t>
      </w:r>
    </w:p>
    <w:p>
      <w:pPr>
        <w:snapToGrid w:val="0"/>
        <w:spacing w:line="620" w:lineRule="exact"/>
        <w:ind w:firstLine="616" w:firstLineChars="200"/>
        <w:rPr>
          <w:rFonts w:ascii="仿宋_GB2312" w:eastAsia="仿宋_GB2312" w:cs="仿宋_GB2312"/>
          <w:spacing w:val="-6"/>
          <w:sz w:val="32"/>
          <w:szCs w:val="32"/>
        </w:rPr>
      </w:pPr>
      <w:r>
        <w:rPr>
          <w:rFonts w:ascii="仿宋_GB2312" w:hAnsi="Times New Roman" w:eastAsia="仿宋_GB2312" w:cs="仿宋_GB2312"/>
          <w:spacing w:val="-6"/>
          <w:sz w:val="32"/>
          <w:szCs w:val="32"/>
        </w:rPr>
        <w:t>(13)教学反思、教学心得体会、教学经验总结、论文、著作、作品、教科研课题、</w:t>
      </w:r>
      <w:r>
        <w:rPr>
          <w:rFonts w:ascii="仿宋_GB2312" w:hAnsi="Times New Roman" w:eastAsia="仿宋_GB2312" w:cs="仿宋_GB2312"/>
          <w:sz w:val="32"/>
          <w:szCs w:val="32"/>
        </w:rPr>
        <w:t>保教研究活动、</w:t>
      </w:r>
      <w:r>
        <w:rPr>
          <w:rFonts w:ascii="仿宋_GB2312" w:hAnsi="Times New Roman" w:eastAsia="仿宋_GB2312" w:cs="仿宋_GB2312"/>
          <w:spacing w:val="-6"/>
          <w:sz w:val="32"/>
          <w:szCs w:val="32"/>
        </w:rPr>
        <w:t>课程资源(含个人空间、教育博客等</w:t>
      </w:r>
      <w:r>
        <w:rPr>
          <w:rFonts w:ascii="Times New Roman" w:hAnsi="Times New Roman" w:eastAsia="仿宋_GB2312" w:cs="Times New Roman"/>
          <w:spacing w:val="-6"/>
          <w:sz w:val="32"/>
          <w:szCs w:val="32"/>
        </w:rPr>
        <w:t>)</w:t>
      </w:r>
      <w:r>
        <w:rPr>
          <w:rFonts w:ascii="仿宋_GB2312" w:hAnsi="Times New Roman" w:eastAsia="仿宋_GB2312" w:cs="仿宋_GB2312"/>
          <w:spacing w:val="-6"/>
          <w:sz w:val="32"/>
          <w:szCs w:val="32"/>
        </w:rPr>
        <w:t>、园本课程材料等</w:t>
      </w:r>
      <w:r>
        <w:rPr>
          <w:rFonts w:ascii="Times New Roman" w:hAnsi="Times New Roman" w:eastAsia="仿宋_GB2312" w:cs="Times New Roman"/>
          <w:spacing w:val="-6"/>
          <w:sz w:val="32"/>
          <w:szCs w:val="32"/>
        </w:rPr>
        <w:t>(</w:t>
      </w:r>
      <w:r>
        <w:rPr>
          <w:rFonts w:ascii="仿宋_GB2312" w:hAnsi="Times New Roman" w:eastAsia="仿宋_GB2312" w:cs="仿宋_GB2312"/>
          <w:spacing w:val="-6"/>
          <w:sz w:val="32"/>
          <w:szCs w:val="32"/>
        </w:rPr>
        <w:t>任现职以来，每一类只提供一篇代表作</w:t>
      </w:r>
      <w:r>
        <w:rPr>
          <w:rFonts w:ascii="Times New Roman" w:hAnsi="Times New Roman" w:eastAsia="仿宋_GB2312" w:cs="Times New Roman"/>
          <w:spacing w:val="-6"/>
          <w:sz w:val="32"/>
          <w:szCs w:val="32"/>
        </w:rPr>
        <w:t>)</w:t>
      </w:r>
      <w:r>
        <w:rPr>
          <w:rFonts w:ascii="仿宋_GB2312" w:hAnsi="Times New Roman" w:eastAsia="仿宋_GB2312" w:cs="仿宋_GB2312"/>
          <w:spacing w:val="-6"/>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(14)听课、评课笔记（任现职以来任选一年）。</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(15)指导、培养青年教师相关材料。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(16)保教环境创设图片或视频等资料；制作的教玩具图片或视频；家长、社区工作资料，如家园联系手册、家长开放日资料、家访活动记录等。</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(17)授课视频文件（提交一堂完整的授课视频，授课视频应体现课堂教学的全部师生活动实况，使用单台摄像机不间断录制，允许镜头适当运动，但不能进行镜头切换和后期编辑；授课视频应声音清晰，能真实呈现课堂师生教学活动；授课视频格式为</w:t>
      </w:r>
      <w:r>
        <w:rPr>
          <w:rFonts w:ascii="Times New Roman" w:hAnsi="Times New Roman" w:eastAsia="仿宋_GB2312" w:cs="Times New Roman"/>
          <w:sz w:val="32"/>
          <w:szCs w:val="32"/>
        </w:rPr>
        <w:t>MP4</w:t>
      </w:r>
      <w:r>
        <w:rPr>
          <w:rFonts w:ascii="仿宋_GB2312" w:hAnsi="Times New Roman" w:eastAsia="仿宋_GB2312" w:cs="仿宋_GB2312"/>
          <w:sz w:val="32"/>
          <w:szCs w:val="32"/>
        </w:rPr>
        <w:t>：编码方式</w:t>
      </w:r>
      <w:r>
        <w:rPr>
          <w:rFonts w:ascii="Times New Roman" w:hAnsi="Times New Roman" w:eastAsia="仿宋_GB2312" w:cs="Times New Roman"/>
          <w:sz w:val="32"/>
          <w:szCs w:val="32"/>
        </w:rPr>
        <w:t>H</w:t>
      </w:r>
      <w:r>
        <w:rPr>
          <w:rFonts w:ascii="仿宋_GB2312" w:hAnsi="Times New Roman" w:eastAsia="仿宋_GB2312" w:cs="仿宋_GB2312"/>
          <w:sz w:val="32"/>
          <w:szCs w:val="32"/>
        </w:rPr>
        <w:t>．</w:t>
      </w:r>
      <w:r>
        <w:rPr>
          <w:rFonts w:ascii="Times New Roman" w:hAnsi="Times New Roman" w:eastAsia="仿宋_GB2312" w:cs="Times New Roman"/>
          <w:sz w:val="32"/>
          <w:szCs w:val="32"/>
        </w:rPr>
        <w:t>264</w:t>
      </w:r>
      <w:r>
        <w:rPr>
          <w:rFonts w:ascii="仿宋_GB2312" w:hAnsi="Times New Roman" w:eastAsia="仿宋_GB2312" w:cs="仿宋_GB2312"/>
          <w:sz w:val="32"/>
          <w:szCs w:val="32"/>
        </w:rPr>
        <w:t>，分辨率不低于</w:t>
      </w:r>
      <w:r>
        <w:rPr>
          <w:rFonts w:ascii="Times New Roman" w:hAnsi="Times New Roman" w:eastAsia="仿宋_GB2312" w:cs="Times New Roman"/>
          <w:sz w:val="32"/>
          <w:szCs w:val="32"/>
        </w:rPr>
        <w:t>1280</w:t>
      </w:r>
      <w:r>
        <w:rPr>
          <w:rFonts w:ascii="仿宋_GB2312" w:hAnsi="Times New Roman" w:eastAsia="仿宋_GB2312" w:cs="仿宋_GB2312"/>
          <w:sz w:val="32"/>
          <w:szCs w:val="32"/>
        </w:rPr>
        <w:t>×</w:t>
      </w:r>
      <w:r>
        <w:rPr>
          <w:rFonts w:ascii="Times New Roman" w:hAnsi="Times New Roman" w:eastAsia="仿宋_GB2312" w:cs="Times New Roman"/>
          <w:sz w:val="32"/>
          <w:szCs w:val="32"/>
        </w:rPr>
        <w:t>720</w:t>
      </w:r>
      <w:r>
        <w:rPr>
          <w:rFonts w:ascii="仿宋_GB2312" w:hAnsi="Times New Roman" w:eastAsia="仿宋_GB2312" w:cs="仿宋_GB2312"/>
          <w:sz w:val="32"/>
          <w:szCs w:val="32"/>
        </w:rPr>
        <w:t>，码率不低于</w:t>
      </w:r>
      <w:r>
        <w:rPr>
          <w:rFonts w:ascii="Times New Roman" w:hAnsi="Times New Roman" w:eastAsia="仿宋_GB2312" w:cs="Times New Roman"/>
          <w:sz w:val="32"/>
          <w:szCs w:val="32"/>
        </w:rPr>
        <w:t>2048Kbps</w:t>
      </w:r>
      <w:r>
        <w:rPr>
          <w:rFonts w:ascii="仿宋_GB2312" w:hAnsi="Times New Roman" w:eastAsia="仿宋_GB2312" w:cs="仿宋_GB2312"/>
          <w:sz w:val="32"/>
          <w:szCs w:val="32"/>
        </w:rPr>
        <w:t>，帧率</w:t>
      </w:r>
      <w:r>
        <w:rPr>
          <w:rFonts w:ascii="Times New Roman" w:hAnsi="Times New Roman" w:eastAsia="仿宋_GB2312" w:cs="Times New Roman"/>
          <w:sz w:val="32"/>
          <w:szCs w:val="32"/>
        </w:rPr>
        <w:t>25fps</w:t>
      </w:r>
      <w:r>
        <w:rPr>
          <w:rFonts w:ascii="仿宋_GB2312" w:hAnsi="Times New Roman" w:eastAsia="仿宋_GB2312" w:cs="仿宋_GB2312"/>
          <w:sz w:val="32"/>
          <w:szCs w:val="32"/>
        </w:rPr>
        <w:t>，音频双声道；参评对象授课视频以</w:t>
      </w:r>
      <w:r>
        <w:rPr>
          <w:rFonts w:ascii="Times New Roman" w:hAnsi="Times New Roman" w:eastAsia="仿宋_GB2312" w:cs="Times New Roman"/>
          <w:sz w:val="32"/>
          <w:szCs w:val="32"/>
        </w:rPr>
        <w:t>U</w:t>
      </w:r>
      <w:r>
        <w:rPr>
          <w:rFonts w:ascii="仿宋_GB2312" w:hAnsi="Times New Roman" w:eastAsia="仿宋_GB2312" w:cs="仿宋_GB2312"/>
          <w:sz w:val="32"/>
          <w:szCs w:val="32"/>
        </w:rPr>
        <w:t>盘方式存储，</w:t>
      </w:r>
      <w:r>
        <w:rPr>
          <w:rFonts w:ascii="Times New Roman" w:hAnsi="Times New Roman" w:eastAsia="仿宋_GB2312" w:cs="Times New Roman"/>
          <w:sz w:val="32"/>
          <w:szCs w:val="32"/>
        </w:rPr>
        <w:t>U</w:t>
      </w:r>
      <w:r>
        <w:rPr>
          <w:rFonts w:ascii="仿宋_GB2312" w:hAnsi="Times New Roman" w:eastAsia="仿宋_GB2312" w:cs="仿宋_GB2312"/>
          <w:sz w:val="32"/>
          <w:szCs w:val="32"/>
        </w:rPr>
        <w:t>盘应放入参评对象材料袋内一并提交）。</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3．加分证明材料：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(18)</w:t>
      </w:r>
      <w:r>
        <w:rPr>
          <w:rFonts w:ascii="仿宋_GB2312" w:hAnsi="Times New Roman" w:eastAsia="仿宋_GB2312" w:cs="仿宋_GB2312"/>
          <w:spacing w:val="-2"/>
          <w:sz w:val="32"/>
          <w:szCs w:val="32"/>
        </w:rPr>
        <w:t>师德师风方面市州级(含市州级</w:t>
      </w:r>
      <w:r>
        <w:rPr>
          <w:rFonts w:ascii="Times New Roman" w:hAnsi="Times New Roman" w:eastAsia="仿宋_GB2312" w:cs="Times New Roman"/>
          <w:spacing w:val="-2"/>
          <w:sz w:val="32"/>
          <w:szCs w:val="32"/>
        </w:rPr>
        <w:t>)</w:t>
      </w:r>
      <w:r>
        <w:rPr>
          <w:rFonts w:ascii="仿宋_GB2312" w:hAnsi="Times New Roman" w:eastAsia="仿宋_GB2312" w:cs="仿宋_GB2312"/>
          <w:spacing w:val="-2"/>
          <w:sz w:val="32"/>
          <w:szCs w:val="32"/>
        </w:rPr>
        <w:t>以上荣誉证书复印件或者市州级</w:t>
      </w:r>
      <w:r>
        <w:rPr>
          <w:rFonts w:ascii="Times New Roman" w:hAnsi="Times New Roman" w:eastAsia="仿宋_GB2312" w:cs="Times New Roman"/>
          <w:spacing w:val="-2"/>
          <w:sz w:val="32"/>
          <w:szCs w:val="32"/>
        </w:rPr>
        <w:t>(</w:t>
      </w:r>
      <w:r>
        <w:rPr>
          <w:rFonts w:ascii="仿宋_GB2312" w:hAnsi="Times New Roman" w:eastAsia="仿宋_GB2312" w:cs="仿宋_GB2312"/>
          <w:spacing w:val="-2"/>
          <w:sz w:val="32"/>
          <w:szCs w:val="32"/>
        </w:rPr>
        <w:t>含市州级</w:t>
      </w:r>
      <w:r>
        <w:rPr>
          <w:rFonts w:ascii="Times New Roman" w:hAnsi="Times New Roman" w:eastAsia="仿宋_GB2312" w:cs="Times New Roman"/>
          <w:spacing w:val="-2"/>
          <w:sz w:val="32"/>
          <w:szCs w:val="32"/>
        </w:rPr>
        <w:t>)</w:t>
      </w:r>
      <w:r>
        <w:rPr>
          <w:rFonts w:ascii="仿宋_GB2312" w:hAnsi="Times New Roman" w:eastAsia="仿宋_GB2312" w:cs="仿宋_GB2312"/>
          <w:spacing w:val="-2"/>
          <w:sz w:val="32"/>
          <w:szCs w:val="32"/>
        </w:rPr>
        <w:t>以上主流媒体个人先进事迹报道佐证材料。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(19)教育教学成果获奖证书复印件。</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(20)援藏援疆及农村学校工作经历（含支教）佐证材料。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(21)湖南省中小学教师信息技术应用能力发展测评优秀等第证书复印件。</w:t>
      </w:r>
    </w:p>
    <w:p>
      <w:pPr>
        <w:snapToGrid w:val="0"/>
        <w:spacing w:line="620" w:lineRule="exact"/>
        <w:ind w:firstLine="603" w:firstLineChars="200"/>
        <w:rPr>
          <w:rFonts w:ascii="楷体_GB2312" w:eastAsia="楷体_GB2312" w:cs="楷体_GB2312"/>
          <w:b/>
          <w:spacing w:val="-10"/>
          <w:sz w:val="32"/>
          <w:szCs w:val="32"/>
        </w:rPr>
      </w:pPr>
      <w:r>
        <w:rPr>
          <w:rFonts w:ascii="楷体_GB2312" w:hAnsi="Times New Roman" w:eastAsia="楷体_GB2312" w:cs="楷体_GB2312"/>
          <w:b/>
          <w:spacing w:val="-10"/>
          <w:sz w:val="32"/>
          <w:szCs w:val="32"/>
        </w:rPr>
        <w:t>（四）幼儿园园长申报特级教师，须提供以下材料：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1．参评资格材料：</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(1)学历证书复印件（有多种学历者一并提交）。</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(2)</w:t>
      </w:r>
      <w:r>
        <w:rPr>
          <w:rFonts w:ascii="仿宋_GB2312" w:hAnsi="Times New Roman" w:eastAsia="仿宋_GB2312" w:cs="仿宋_GB2312"/>
          <w:spacing w:val="-16"/>
          <w:sz w:val="32"/>
          <w:szCs w:val="32"/>
        </w:rPr>
        <w:t>中小学教师系列一级及以上专业技术职务任职资格证书复印件。</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(3)教师资格证书复印件。</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(4)本人参加培训证明</w:t>
      </w:r>
      <w:r>
        <w:rPr>
          <w:rFonts w:ascii="Times New Roman" w:hAnsi="Times New Roman" w:eastAsia="仿宋_GB2312" w:cs="Times New Roman"/>
          <w:sz w:val="32"/>
          <w:szCs w:val="32"/>
        </w:rPr>
        <w:t>(</w:t>
      </w:r>
      <w:r>
        <w:rPr>
          <w:rFonts w:ascii="仿宋_GB2312" w:hAnsi="Times New Roman" w:eastAsia="仿宋_GB2312" w:cs="仿宋_GB2312"/>
          <w:sz w:val="32"/>
          <w:szCs w:val="32"/>
        </w:rPr>
        <w:t>提供</w:t>
      </w:r>
      <w:r>
        <w:rPr>
          <w:rFonts w:ascii="Times New Roman" w:hAnsi="Times New Roman" w:eastAsia="仿宋_GB2312" w:cs="Times New Roman"/>
          <w:sz w:val="32"/>
          <w:szCs w:val="32"/>
        </w:rPr>
        <w:t>2012</w:t>
      </w:r>
      <w:r>
        <w:rPr>
          <w:rFonts w:ascii="仿宋_GB2312" w:hAnsi="Times New Roman" w:eastAsia="仿宋_GB2312" w:cs="仿宋_GB2312"/>
          <w:sz w:val="32"/>
          <w:szCs w:val="32"/>
        </w:rPr>
        <w:t>年以来培训学分登记证明，与教师培训学分登记管理系统登记的项目和内容一致</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(5)近五年年度考核表</w:t>
      </w:r>
      <w:r>
        <w:rPr>
          <w:rFonts w:hint="eastAsia" w:ascii="仿宋_GB2312" w:hAnsi="Times New Roman" w:eastAsia="仿宋_GB2312" w:cs="仿宋_GB2312"/>
          <w:sz w:val="32"/>
          <w:szCs w:val="32"/>
        </w:rPr>
        <w:t>复印件</w:t>
      </w:r>
      <w:r>
        <w:rPr>
          <w:rFonts w:ascii="仿宋_GB2312" w:hAnsi="Times New Roman" w:eastAsia="仿宋_GB2312" w:cs="仿宋_GB2312"/>
          <w:sz w:val="32"/>
          <w:szCs w:val="32"/>
        </w:rPr>
        <w:t>（单位提供）。</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(6)《湖南省特级教师评选申报表》一式</w:t>
      </w:r>
      <w:r>
        <w:rPr>
          <w:rFonts w:ascii="Times New Roman" w:hAnsi="Times New Roman" w:eastAsia="仿宋_GB2312" w:cs="Times New Roman"/>
          <w:sz w:val="32"/>
          <w:szCs w:val="32"/>
        </w:rPr>
        <w:t>2</w:t>
      </w:r>
      <w:r>
        <w:rPr>
          <w:rFonts w:ascii="仿宋_GB2312" w:hAnsi="Times New Roman" w:eastAsia="仿宋_GB2312" w:cs="仿宋_GB2312"/>
          <w:sz w:val="32"/>
          <w:szCs w:val="32"/>
        </w:rPr>
        <w:t>份(附件7，个人填报，单位审核并提供，同时提供表格电子稿</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(7)《湖南省特级教师考核推荐表》一式</w:t>
      </w:r>
      <w:r>
        <w:rPr>
          <w:rFonts w:ascii="Times New Roman" w:hAnsi="Times New Roman" w:eastAsia="仿宋_GB2312" w:cs="Times New Roman"/>
          <w:sz w:val="32"/>
          <w:szCs w:val="32"/>
        </w:rPr>
        <w:t>1</w:t>
      </w:r>
      <w:r>
        <w:rPr>
          <w:rFonts w:ascii="仿宋_GB2312" w:hAnsi="Times New Roman" w:eastAsia="仿宋_GB2312" w:cs="仿宋_GB2312"/>
          <w:sz w:val="32"/>
          <w:szCs w:val="32"/>
        </w:rPr>
        <w:t>份</w:t>
      </w:r>
      <w:r>
        <w:rPr>
          <w:rFonts w:ascii="Times New Roman" w:hAnsi="Times New Roman" w:eastAsia="仿宋_GB2312" w:cs="Times New Roman"/>
          <w:sz w:val="32"/>
          <w:szCs w:val="32"/>
        </w:rPr>
        <w:t>(</w:t>
      </w:r>
      <w:r>
        <w:rPr>
          <w:rFonts w:ascii="仿宋_GB2312" w:hAnsi="Times New Roman" w:eastAsia="仿宋_GB2312" w:cs="仿宋_GB2312"/>
          <w:sz w:val="32"/>
          <w:szCs w:val="32"/>
        </w:rPr>
        <w:t>附件8，单位提供，同时提供表格电子稿</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2．教育管理材料（任现职以来）：</w:t>
      </w:r>
    </w:p>
    <w:p>
      <w:pPr>
        <w:snapToGrid w:val="0"/>
        <w:spacing w:line="620" w:lineRule="exact"/>
        <w:ind w:firstLine="624" w:firstLineChars="200"/>
        <w:rPr>
          <w:rFonts w:ascii="仿宋_GB2312" w:eastAsia="仿宋_GB2312" w:cs="仿宋_GB2312"/>
          <w:sz w:val="32"/>
          <w:szCs w:val="32"/>
        </w:rPr>
      </w:pPr>
      <w:r>
        <w:rPr>
          <w:rFonts w:ascii="仿宋_GB2312" w:hAnsi="Times New Roman" w:eastAsia="仿宋_GB2312" w:cs="仿宋_GB2312"/>
          <w:spacing w:val="-4"/>
          <w:sz w:val="32"/>
          <w:szCs w:val="32"/>
        </w:rPr>
        <w:t>(8)述职报告。</w:t>
      </w:r>
      <w:r>
        <w:rPr>
          <w:rFonts w:ascii="仿宋_GB2312" w:hAnsi="Times New Roman" w:eastAsia="仿宋_GB2312" w:cs="仿宋_GB2312"/>
          <w:sz w:val="32"/>
          <w:szCs w:val="32"/>
        </w:rPr>
        <w:t>结合自身教育实践，从德、能、勤、绩等方面总结，重点突出自己的教育思想、管理理念、教学特色和突出业绩。</w:t>
      </w:r>
      <w:r>
        <w:rPr>
          <w:rFonts w:ascii="仿宋_GB2312" w:hAnsi="Times New Roman" w:eastAsia="仿宋_GB2312" w:cs="仿宋_GB2312"/>
          <w:spacing w:val="-4"/>
          <w:sz w:val="32"/>
          <w:szCs w:val="32"/>
        </w:rPr>
        <w:t>字数不超过5000字（同时提供电子文本）。</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(9)园所改革发展总体规划或实施方案、</w:t>
      </w:r>
      <w:r>
        <w:rPr>
          <w:rFonts w:ascii="仿宋_GB2312" w:hAnsi="Times New Roman" w:eastAsia="仿宋_GB2312" w:cs="仿宋_GB2312"/>
          <w:spacing w:val="-10"/>
          <w:sz w:val="32"/>
          <w:szCs w:val="32"/>
        </w:rPr>
        <w:t>园务工作计划和总结</w:t>
      </w:r>
      <w:r>
        <w:rPr>
          <w:rFonts w:ascii="仿宋_GB2312" w:hAnsi="Times New Roman" w:eastAsia="仿宋_GB2312" w:cs="仿宋_GB2312"/>
          <w:sz w:val="32"/>
          <w:szCs w:val="32"/>
        </w:rPr>
        <w:t>等</w:t>
      </w:r>
      <w:r>
        <w:rPr>
          <w:rFonts w:ascii="仿宋_GB2312" w:hAnsi="Times New Roman" w:eastAsia="仿宋_GB2312" w:cs="仿宋_GB2312"/>
          <w:spacing w:val="-10"/>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(10)</w:t>
      </w:r>
      <w:r>
        <w:rPr>
          <w:rFonts w:ascii="仿宋_GB2312" w:hAnsi="Times New Roman" w:eastAsia="仿宋_GB2312" w:cs="仿宋_GB2312"/>
          <w:spacing w:val="-10"/>
          <w:sz w:val="32"/>
          <w:szCs w:val="32"/>
        </w:rPr>
        <w:t>园所保教、后勤、安全等各项管理工作的评价、考核等过程性资料（任职以来一个年度）</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(11)园所贯彻《幼儿园工作规程》《幼儿园教育指导纲要（试行）》《</w:t>
      </w:r>
      <w:r>
        <w:rPr>
          <w:rFonts w:ascii="Times New Roman" w:hAnsi="Times New Roman" w:eastAsia="仿宋_GB2312" w:cs="Times New Roman"/>
          <w:sz w:val="32"/>
          <w:szCs w:val="32"/>
        </w:rPr>
        <w:t>3</w:t>
      </w:r>
      <w:r>
        <w:rPr>
          <w:rFonts w:ascii="仿宋_GB2312" w:hAnsi="Times New Roman" w:eastAsia="仿宋_GB2312" w:cs="仿宋_GB2312"/>
          <w:sz w:val="32"/>
          <w:szCs w:val="32"/>
        </w:rPr>
        <w:t>－</w:t>
      </w:r>
      <w:r>
        <w:rPr>
          <w:rFonts w:ascii="Times New Roman" w:hAnsi="Times New Roman" w:eastAsia="仿宋_GB2312" w:cs="Times New Roman"/>
          <w:sz w:val="32"/>
          <w:szCs w:val="32"/>
        </w:rPr>
        <w:t>6</w:t>
      </w:r>
      <w:r>
        <w:rPr>
          <w:rFonts w:ascii="仿宋_GB2312" w:hAnsi="Times New Roman" w:eastAsia="仿宋_GB2312" w:cs="仿宋_GB2312"/>
          <w:sz w:val="32"/>
          <w:szCs w:val="32"/>
        </w:rPr>
        <w:t>岁儿童学习与发展指南》实施方案。</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(12)园所教师队伍建设相关材料，</w:t>
      </w:r>
      <w:r>
        <w:rPr>
          <w:rFonts w:ascii="仿宋_GB2312" w:hAnsi="Times New Roman" w:eastAsia="仿宋_GB2312" w:cs="仿宋_GB2312"/>
          <w:spacing w:val="-20"/>
          <w:sz w:val="32"/>
          <w:szCs w:val="32"/>
        </w:rPr>
        <w:t>一个学年指导保教活动的记录。</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(13)园所现行各项管理规章制度。</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(14)园所教研教改工作相关材料。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(15)园所文化建设相关材料。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(16)幼儿发展情况、家长、教职工、社区满意度调查等办园成绩佐证材料。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(17)园长个人的教育管理反思、心得体会、经验总结、论文、著作、作品、教科研课题、保教研究活动引领、课程资源</w:t>
      </w:r>
      <w:r>
        <w:rPr>
          <w:rFonts w:ascii="Times New Roman" w:hAnsi="Times New Roman" w:eastAsia="仿宋_GB2312" w:cs="Times New Roman"/>
          <w:sz w:val="32"/>
          <w:szCs w:val="32"/>
        </w:rPr>
        <w:t>(</w:t>
      </w:r>
      <w:r>
        <w:rPr>
          <w:rFonts w:ascii="仿宋_GB2312" w:hAnsi="Times New Roman" w:eastAsia="仿宋_GB2312" w:cs="仿宋_GB2312"/>
          <w:sz w:val="32"/>
          <w:szCs w:val="32"/>
        </w:rPr>
        <w:t>含个人空间、教育博客等</w:t>
      </w:r>
      <w:r>
        <w:rPr>
          <w:rFonts w:ascii="Times New Roman" w:hAnsi="Times New Roman" w:eastAsia="仿宋_GB2312" w:cs="Times New Roman"/>
          <w:sz w:val="32"/>
          <w:szCs w:val="32"/>
        </w:rPr>
        <w:t>)</w:t>
      </w:r>
      <w:r>
        <w:rPr>
          <w:rFonts w:ascii="仿宋_GB2312" w:hAnsi="Times New Roman" w:eastAsia="仿宋_GB2312" w:cs="仿宋_GB2312"/>
          <w:sz w:val="32"/>
          <w:szCs w:val="32"/>
        </w:rPr>
        <w:t>、园本课程材料</w:t>
      </w:r>
      <w:r>
        <w:rPr>
          <w:rFonts w:ascii="Times New Roman" w:hAnsi="Times New Roman" w:eastAsia="仿宋_GB2312" w:cs="Times New Roman"/>
          <w:sz w:val="32"/>
          <w:szCs w:val="32"/>
        </w:rPr>
        <w:t>(</w:t>
      </w:r>
      <w:r>
        <w:rPr>
          <w:rFonts w:ascii="仿宋_GB2312" w:hAnsi="Times New Roman" w:eastAsia="仿宋_GB2312" w:cs="仿宋_GB2312"/>
          <w:sz w:val="32"/>
          <w:szCs w:val="32"/>
        </w:rPr>
        <w:t>由园长本人执教的</w:t>
      </w:r>
      <w:r>
        <w:rPr>
          <w:rFonts w:ascii="Times New Roman" w:hAnsi="Times New Roman" w:eastAsia="仿宋_GB2312" w:cs="Times New Roman"/>
          <w:sz w:val="32"/>
          <w:szCs w:val="32"/>
        </w:rPr>
        <w:t>)</w:t>
      </w:r>
      <w:r>
        <w:rPr>
          <w:rFonts w:ascii="仿宋_GB2312" w:hAnsi="Times New Roman" w:eastAsia="仿宋_GB2312" w:cs="仿宋_GB2312"/>
          <w:sz w:val="32"/>
          <w:szCs w:val="32"/>
        </w:rPr>
        <w:t>等</w:t>
      </w:r>
      <w:r>
        <w:rPr>
          <w:rFonts w:ascii="Times New Roman" w:hAnsi="Times New Roman" w:eastAsia="仿宋_GB2312" w:cs="Times New Roman"/>
          <w:sz w:val="32"/>
          <w:szCs w:val="32"/>
        </w:rPr>
        <w:t>(</w:t>
      </w:r>
      <w:r>
        <w:rPr>
          <w:rFonts w:ascii="仿宋_GB2312" w:hAnsi="Times New Roman" w:eastAsia="仿宋_GB2312" w:cs="仿宋_GB2312"/>
          <w:sz w:val="32"/>
          <w:szCs w:val="32"/>
        </w:rPr>
        <w:t>每一类只提供一篇代表作</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(18)幼儿活动开展情况相关材料（园长个人或任职期间园所集体所开展的活动）。</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(19)授课视频文件（提交一堂完整的授课视频，授课视频应体现课堂教学的全部师生活动实况，使用单台摄像机不间断录制，允许镜头适当运动，但不能进行镜头切换和后期编辑；授课视频应声音清晰，能真实呈现课堂师生教学活动；授课视频格式为</w:t>
      </w:r>
      <w:r>
        <w:rPr>
          <w:rFonts w:ascii="Times New Roman" w:hAnsi="Times New Roman" w:eastAsia="仿宋_GB2312" w:cs="Times New Roman"/>
          <w:sz w:val="32"/>
          <w:szCs w:val="32"/>
        </w:rPr>
        <w:t>MP4</w:t>
      </w:r>
      <w:r>
        <w:rPr>
          <w:rFonts w:ascii="仿宋_GB2312" w:hAnsi="Times New Roman" w:eastAsia="仿宋_GB2312" w:cs="仿宋_GB2312"/>
          <w:sz w:val="32"/>
          <w:szCs w:val="32"/>
        </w:rPr>
        <w:t>：编码方式</w:t>
      </w:r>
      <w:r>
        <w:rPr>
          <w:rFonts w:ascii="Times New Roman" w:hAnsi="Times New Roman" w:eastAsia="仿宋_GB2312" w:cs="Times New Roman"/>
          <w:sz w:val="32"/>
          <w:szCs w:val="32"/>
        </w:rPr>
        <w:t>H</w:t>
      </w:r>
      <w:r>
        <w:rPr>
          <w:rFonts w:ascii="仿宋_GB2312" w:hAnsi="Times New Roman" w:eastAsia="仿宋_GB2312" w:cs="仿宋_GB2312"/>
          <w:sz w:val="32"/>
          <w:szCs w:val="32"/>
        </w:rPr>
        <w:t>．</w:t>
      </w:r>
      <w:r>
        <w:rPr>
          <w:rFonts w:ascii="Times New Roman" w:hAnsi="Times New Roman" w:eastAsia="仿宋_GB2312" w:cs="Times New Roman"/>
          <w:sz w:val="32"/>
          <w:szCs w:val="32"/>
        </w:rPr>
        <w:t>264</w:t>
      </w:r>
      <w:r>
        <w:rPr>
          <w:rFonts w:ascii="仿宋_GB2312" w:hAnsi="Times New Roman" w:eastAsia="仿宋_GB2312" w:cs="仿宋_GB2312"/>
          <w:sz w:val="32"/>
          <w:szCs w:val="32"/>
        </w:rPr>
        <w:t>，分辨率不低于</w:t>
      </w:r>
      <w:r>
        <w:rPr>
          <w:rFonts w:ascii="Times New Roman" w:hAnsi="Times New Roman" w:eastAsia="仿宋_GB2312" w:cs="Times New Roman"/>
          <w:sz w:val="32"/>
          <w:szCs w:val="32"/>
        </w:rPr>
        <w:t>1280</w:t>
      </w:r>
      <w:r>
        <w:rPr>
          <w:rFonts w:ascii="仿宋_GB2312" w:hAnsi="Times New Roman" w:eastAsia="仿宋_GB2312" w:cs="仿宋_GB2312"/>
          <w:sz w:val="32"/>
          <w:szCs w:val="32"/>
        </w:rPr>
        <w:t>×</w:t>
      </w:r>
      <w:r>
        <w:rPr>
          <w:rFonts w:ascii="Times New Roman" w:hAnsi="Times New Roman" w:eastAsia="仿宋_GB2312" w:cs="Times New Roman"/>
          <w:sz w:val="32"/>
          <w:szCs w:val="32"/>
        </w:rPr>
        <w:t>720</w:t>
      </w:r>
      <w:r>
        <w:rPr>
          <w:rFonts w:ascii="仿宋_GB2312" w:hAnsi="Times New Roman" w:eastAsia="仿宋_GB2312" w:cs="仿宋_GB2312"/>
          <w:sz w:val="32"/>
          <w:szCs w:val="32"/>
        </w:rPr>
        <w:t>，码率不低于</w:t>
      </w:r>
      <w:r>
        <w:rPr>
          <w:rFonts w:ascii="Times New Roman" w:hAnsi="Times New Roman" w:eastAsia="仿宋_GB2312" w:cs="Times New Roman"/>
          <w:sz w:val="32"/>
          <w:szCs w:val="32"/>
        </w:rPr>
        <w:t>2048Kbps</w:t>
      </w:r>
      <w:r>
        <w:rPr>
          <w:rFonts w:ascii="仿宋_GB2312" w:hAnsi="Times New Roman" w:eastAsia="仿宋_GB2312" w:cs="仿宋_GB2312"/>
          <w:sz w:val="32"/>
          <w:szCs w:val="32"/>
        </w:rPr>
        <w:t>，帧率</w:t>
      </w:r>
      <w:r>
        <w:rPr>
          <w:rFonts w:ascii="Times New Roman" w:hAnsi="Times New Roman" w:eastAsia="仿宋_GB2312" w:cs="Times New Roman"/>
          <w:sz w:val="32"/>
          <w:szCs w:val="32"/>
        </w:rPr>
        <w:t>25fps</w:t>
      </w:r>
      <w:r>
        <w:rPr>
          <w:rFonts w:ascii="仿宋_GB2312" w:hAnsi="Times New Roman" w:eastAsia="仿宋_GB2312" w:cs="仿宋_GB2312"/>
          <w:sz w:val="32"/>
          <w:szCs w:val="32"/>
        </w:rPr>
        <w:t>，音频双声道；参评对象授课视频以</w:t>
      </w:r>
      <w:r>
        <w:rPr>
          <w:rFonts w:ascii="Times New Roman" w:hAnsi="Times New Roman" w:eastAsia="仿宋_GB2312" w:cs="Times New Roman"/>
          <w:sz w:val="32"/>
          <w:szCs w:val="32"/>
        </w:rPr>
        <w:t>U</w:t>
      </w:r>
      <w:r>
        <w:rPr>
          <w:rFonts w:ascii="仿宋_GB2312" w:hAnsi="Times New Roman" w:eastAsia="仿宋_GB2312" w:cs="仿宋_GB2312"/>
          <w:sz w:val="32"/>
          <w:szCs w:val="32"/>
        </w:rPr>
        <w:t>盘方式存储，</w:t>
      </w:r>
      <w:r>
        <w:rPr>
          <w:rFonts w:ascii="Times New Roman" w:hAnsi="Times New Roman" w:eastAsia="仿宋_GB2312" w:cs="Times New Roman"/>
          <w:sz w:val="32"/>
          <w:szCs w:val="32"/>
        </w:rPr>
        <w:t>U</w:t>
      </w:r>
      <w:r>
        <w:rPr>
          <w:rFonts w:ascii="仿宋_GB2312" w:hAnsi="Times New Roman" w:eastAsia="仿宋_GB2312" w:cs="仿宋_GB2312"/>
          <w:sz w:val="32"/>
          <w:szCs w:val="32"/>
        </w:rPr>
        <w:t>盘应放入参评对象材料袋内一并提交）。</w:t>
      </w:r>
    </w:p>
    <w:p>
      <w:pPr>
        <w:snapToGrid w:val="0"/>
        <w:spacing w:line="620" w:lineRule="exact"/>
        <w:ind w:firstLine="576" w:firstLineChars="200"/>
        <w:rPr>
          <w:rFonts w:ascii="仿宋_GB2312" w:eastAsia="仿宋_GB2312" w:cs="仿宋_GB2312"/>
          <w:spacing w:val="-16"/>
          <w:sz w:val="32"/>
          <w:szCs w:val="32"/>
        </w:rPr>
      </w:pPr>
      <w:r>
        <w:rPr>
          <w:rFonts w:ascii="仿宋_GB2312" w:hAnsi="Times New Roman" w:eastAsia="仿宋_GB2312" w:cs="仿宋_GB2312"/>
          <w:spacing w:val="-16"/>
          <w:sz w:val="32"/>
          <w:szCs w:val="32"/>
        </w:rPr>
        <w:t>3．加分证明材料</w:t>
      </w:r>
      <w:r>
        <w:rPr>
          <w:rFonts w:ascii="Times New Roman" w:hAnsi="Times New Roman" w:eastAsia="仿宋_GB2312" w:cs="Times New Roman"/>
          <w:spacing w:val="-16"/>
          <w:sz w:val="32"/>
          <w:szCs w:val="32"/>
        </w:rPr>
        <w:t>(</w:t>
      </w:r>
      <w:r>
        <w:rPr>
          <w:rFonts w:ascii="仿宋_GB2312" w:hAnsi="Times New Roman" w:eastAsia="仿宋_GB2312" w:cs="仿宋_GB2312"/>
          <w:spacing w:val="-16"/>
          <w:sz w:val="32"/>
          <w:szCs w:val="32"/>
        </w:rPr>
        <w:t>任职期间，园长个人或幼儿园集体所获奖励</w:t>
      </w:r>
      <w:r>
        <w:rPr>
          <w:rFonts w:ascii="Times New Roman" w:hAnsi="Times New Roman" w:eastAsia="仿宋_GB2312" w:cs="Times New Roman"/>
          <w:spacing w:val="-16"/>
          <w:sz w:val="32"/>
          <w:szCs w:val="32"/>
        </w:rPr>
        <w:t>)</w:t>
      </w:r>
      <w:r>
        <w:rPr>
          <w:rFonts w:ascii="仿宋_GB2312" w:hAnsi="Times New Roman" w:eastAsia="仿宋_GB2312" w:cs="仿宋_GB2312"/>
          <w:spacing w:val="-16"/>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(20)</w:t>
      </w:r>
      <w:r>
        <w:rPr>
          <w:rFonts w:ascii="仿宋_GB2312" w:hAnsi="Times New Roman" w:eastAsia="仿宋_GB2312" w:cs="仿宋_GB2312"/>
          <w:spacing w:val="-2"/>
          <w:sz w:val="32"/>
          <w:szCs w:val="32"/>
        </w:rPr>
        <w:t>师德师风方面市州级(含市州级</w:t>
      </w:r>
      <w:r>
        <w:rPr>
          <w:rFonts w:ascii="Times New Roman" w:hAnsi="Times New Roman" w:eastAsia="仿宋_GB2312" w:cs="Times New Roman"/>
          <w:spacing w:val="-2"/>
          <w:sz w:val="32"/>
          <w:szCs w:val="32"/>
        </w:rPr>
        <w:t>)</w:t>
      </w:r>
      <w:r>
        <w:rPr>
          <w:rFonts w:ascii="仿宋_GB2312" w:hAnsi="Times New Roman" w:eastAsia="仿宋_GB2312" w:cs="仿宋_GB2312"/>
          <w:spacing w:val="-2"/>
          <w:sz w:val="32"/>
          <w:szCs w:val="32"/>
        </w:rPr>
        <w:t>以上荣誉证书复印件或者市州级</w:t>
      </w:r>
      <w:r>
        <w:rPr>
          <w:rFonts w:ascii="Times New Roman" w:hAnsi="Times New Roman" w:eastAsia="仿宋_GB2312" w:cs="Times New Roman"/>
          <w:spacing w:val="-2"/>
          <w:sz w:val="32"/>
          <w:szCs w:val="32"/>
        </w:rPr>
        <w:t>(</w:t>
      </w:r>
      <w:r>
        <w:rPr>
          <w:rFonts w:ascii="仿宋_GB2312" w:hAnsi="Times New Roman" w:eastAsia="仿宋_GB2312" w:cs="仿宋_GB2312"/>
          <w:spacing w:val="-2"/>
          <w:sz w:val="32"/>
          <w:szCs w:val="32"/>
        </w:rPr>
        <w:t>含市州级</w:t>
      </w:r>
      <w:r>
        <w:rPr>
          <w:rFonts w:ascii="Times New Roman" w:hAnsi="Times New Roman" w:eastAsia="仿宋_GB2312" w:cs="Times New Roman"/>
          <w:spacing w:val="-2"/>
          <w:sz w:val="32"/>
          <w:szCs w:val="32"/>
        </w:rPr>
        <w:t>)</w:t>
      </w:r>
      <w:r>
        <w:rPr>
          <w:rFonts w:ascii="仿宋_GB2312" w:hAnsi="Times New Roman" w:eastAsia="仿宋_GB2312" w:cs="仿宋_GB2312"/>
          <w:spacing w:val="-2"/>
          <w:sz w:val="32"/>
          <w:szCs w:val="32"/>
        </w:rPr>
        <w:t>以上主流媒体个人先进事迹报道佐证材料。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(21)教育教学成果获奖证书复印件。</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(22)援藏援疆及农村学校工作经历（含支教）佐证材料。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(23)湖南省中小学教师信息技术应用能力发展测评优秀等第证书复印件。</w:t>
      </w:r>
    </w:p>
    <w:p>
      <w:pPr>
        <w:snapToGrid w:val="0"/>
        <w:spacing w:line="620" w:lineRule="exact"/>
        <w:ind w:firstLine="603" w:firstLineChars="200"/>
        <w:rPr>
          <w:rFonts w:ascii="楷体_GB2312" w:eastAsia="楷体_GB2312" w:cs="楷体_GB2312"/>
          <w:b/>
          <w:spacing w:val="-10"/>
          <w:sz w:val="32"/>
          <w:szCs w:val="32"/>
        </w:rPr>
      </w:pPr>
      <w:r>
        <w:rPr>
          <w:rFonts w:ascii="楷体_GB2312" w:hAnsi="Times New Roman" w:eastAsia="楷体_GB2312" w:cs="楷体_GB2312"/>
          <w:b/>
          <w:spacing w:val="-10"/>
          <w:sz w:val="32"/>
          <w:szCs w:val="32"/>
        </w:rPr>
        <w:t>(五</w:t>
      </w:r>
      <w:r>
        <w:rPr>
          <w:rFonts w:ascii="Times New Roman" w:hAnsi="Times New Roman" w:eastAsia="楷体_GB2312" w:cs="Times New Roman"/>
          <w:b/>
          <w:spacing w:val="-10"/>
          <w:sz w:val="32"/>
          <w:szCs w:val="32"/>
        </w:rPr>
        <w:t>)</w:t>
      </w:r>
      <w:r>
        <w:rPr>
          <w:rFonts w:ascii="楷体_GB2312" w:hAnsi="Times New Roman" w:eastAsia="楷体_GB2312" w:cs="楷体_GB2312"/>
          <w:b/>
          <w:spacing w:val="-10"/>
          <w:sz w:val="32"/>
          <w:szCs w:val="32"/>
        </w:rPr>
        <w:t>教研人员申报特级教师，须提供以下材料：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1．参评资格材料：</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(1)学历证书复印件（有多种学历者一并提交）。</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(2)</w:t>
      </w:r>
      <w:r>
        <w:rPr>
          <w:rFonts w:ascii="仿宋_GB2312" w:hAnsi="Times New Roman" w:eastAsia="仿宋_GB2312" w:cs="仿宋_GB2312"/>
          <w:spacing w:val="-16"/>
          <w:sz w:val="32"/>
          <w:szCs w:val="32"/>
        </w:rPr>
        <w:t>中小学教师系列高级（幼儿园、小学教研员可为中小学一级及以上）专业技术职务任职资格证书复印件。</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(3)教师资格证书复印件。</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(4)本人参加培训证明</w:t>
      </w:r>
      <w:r>
        <w:rPr>
          <w:rFonts w:ascii="Times New Roman" w:hAnsi="Times New Roman" w:eastAsia="仿宋_GB2312" w:cs="Times New Roman"/>
          <w:sz w:val="32"/>
          <w:szCs w:val="32"/>
        </w:rPr>
        <w:t>(</w:t>
      </w:r>
      <w:r>
        <w:rPr>
          <w:rFonts w:ascii="仿宋_GB2312" w:hAnsi="Times New Roman" w:eastAsia="仿宋_GB2312" w:cs="仿宋_GB2312"/>
          <w:sz w:val="32"/>
          <w:szCs w:val="32"/>
        </w:rPr>
        <w:t>提供</w:t>
      </w:r>
      <w:r>
        <w:rPr>
          <w:rFonts w:ascii="Times New Roman" w:hAnsi="Times New Roman" w:eastAsia="仿宋_GB2312" w:cs="Times New Roman"/>
          <w:sz w:val="32"/>
          <w:szCs w:val="32"/>
        </w:rPr>
        <w:t>2012</w:t>
      </w:r>
      <w:r>
        <w:rPr>
          <w:rFonts w:ascii="仿宋_GB2312" w:hAnsi="Times New Roman" w:eastAsia="仿宋_GB2312" w:cs="仿宋_GB2312"/>
          <w:sz w:val="32"/>
          <w:szCs w:val="32"/>
        </w:rPr>
        <w:t>年以来培训学分登记证明，与教师培训学分登记管理系统登记的项目和内容一致</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(5)近五年年度考核表</w:t>
      </w:r>
      <w:r>
        <w:rPr>
          <w:rFonts w:hint="eastAsia" w:ascii="仿宋_GB2312" w:hAnsi="Times New Roman" w:eastAsia="仿宋_GB2312" w:cs="仿宋_GB2312"/>
          <w:sz w:val="32"/>
          <w:szCs w:val="32"/>
        </w:rPr>
        <w:t>复印件</w:t>
      </w:r>
      <w:r>
        <w:rPr>
          <w:rFonts w:ascii="仿宋_GB2312" w:hAnsi="Times New Roman" w:eastAsia="仿宋_GB2312" w:cs="仿宋_GB2312"/>
          <w:sz w:val="32"/>
          <w:szCs w:val="32"/>
        </w:rPr>
        <w:t>（单位提供）。</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(6)《湖南省特级教师评选申报表》一式</w:t>
      </w:r>
      <w:r>
        <w:rPr>
          <w:rFonts w:ascii="Times New Roman" w:hAnsi="Times New Roman" w:eastAsia="仿宋_GB2312" w:cs="Times New Roman"/>
          <w:sz w:val="32"/>
          <w:szCs w:val="32"/>
        </w:rPr>
        <w:t>2</w:t>
      </w:r>
      <w:r>
        <w:rPr>
          <w:rFonts w:ascii="仿宋_GB2312" w:hAnsi="Times New Roman" w:eastAsia="仿宋_GB2312" w:cs="仿宋_GB2312"/>
          <w:sz w:val="32"/>
          <w:szCs w:val="32"/>
        </w:rPr>
        <w:t>份(附件7，个人填报，单位审核并提供，同时提供表格电子稿</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(7)《湖南省特级教师考核推荐表》一式</w:t>
      </w:r>
      <w:r>
        <w:rPr>
          <w:rFonts w:ascii="Times New Roman" w:hAnsi="Times New Roman" w:eastAsia="仿宋_GB2312" w:cs="Times New Roman"/>
          <w:sz w:val="32"/>
          <w:szCs w:val="32"/>
        </w:rPr>
        <w:t>1</w:t>
      </w:r>
      <w:r>
        <w:rPr>
          <w:rFonts w:ascii="仿宋_GB2312" w:hAnsi="Times New Roman" w:eastAsia="仿宋_GB2312" w:cs="仿宋_GB2312"/>
          <w:sz w:val="32"/>
          <w:szCs w:val="32"/>
        </w:rPr>
        <w:t>份</w:t>
      </w:r>
      <w:r>
        <w:rPr>
          <w:rFonts w:ascii="Times New Roman" w:hAnsi="Times New Roman" w:eastAsia="仿宋_GB2312" w:cs="Times New Roman"/>
          <w:sz w:val="32"/>
          <w:szCs w:val="32"/>
        </w:rPr>
        <w:t>(</w:t>
      </w:r>
      <w:r>
        <w:rPr>
          <w:rFonts w:ascii="仿宋_GB2312" w:hAnsi="Times New Roman" w:eastAsia="仿宋_GB2312" w:cs="仿宋_GB2312"/>
          <w:sz w:val="32"/>
          <w:szCs w:val="32"/>
        </w:rPr>
        <w:t>附件8，单位提供，同时提供表格电子稿</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2．教研教改材料</w:t>
      </w:r>
      <w:r>
        <w:rPr>
          <w:rFonts w:ascii="Times New Roman" w:hAnsi="Times New Roman" w:eastAsia="仿宋_GB2312" w:cs="Times New Roman"/>
          <w:sz w:val="32"/>
          <w:szCs w:val="32"/>
        </w:rPr>
        <w:t>(</w:t>
      </w:r>
      <w:r>
        <w:rPr>
          <w:rFonts w:ascii="仿宋_GB2312" w:hAnsi="Times New Roman" w:eastAsia="仿宋_GB2312" w:cs="仿宋_GB2312"/>
          <w:sz w:val="32"/>
          <w:szCs w:val="32"/>
        </w:rPr>
        <w:t>任现职以来</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24" w:firstLineChars="200"/>
        <w:rPr>
          <w:rFonts w:ascii="仿宋_GB2312" w:eastAsia="仿宋_GB2312" w:cs="仿宋_GB2312"/>
          <w:sz w:val="32"/>
          <w:szCs w:val="32"/>
        </w:rPr>
      </w:pPr>
      <w:r>
        <w:rPr>
          <w:rFonts w:ascii="仿宋_GB2312" w:hAnsi="Times New Roman" w:eastAsia="仿宋_GB2312" w:cs="仿宋_GB2312"/>
          <w:spacing w:val="-4"/>
          <w:sz w:val="32"/>
          <w:szCs w:val="32"/>
        </w:rPr>
        <w:t>(8)述职报告。</w:t>
      </w:r>
      <w:r>
        <w:rPr>
          <w:rFonts w:ascii="仿宋_GB2312" w:hAnsi="Times New Roman" w:eastAsia="仿宋_GB2312" w:cs="仿宋_GB2312"/>
          <w:sz w:val="32"/>
          <w:szCs w:val="32"/>
        </w:rPr>
        <w:t>结合自身教育实践，从德、能、勤、绩等方面总结，重点突出自己的教育思想、教研特色和突出业绩</w:t>
      </w:r>
      <w:r>
        <w:rPr>
          <w:rFonts w:ascii="仿宋_GB2312" w:hAnsi="Times New Roman" w:eastAsia="仿宋_GB2312" w:cs="仿宋_GB2312"/>
          <w:spacing w:val="-4"/>
          <w:sz w:val="32"/>
          <w:szCs w:val="32"/>
        </w:rPr>
        <w:t>，字数不超过5000字（同时提供电子文本）。</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(9)教研规划。本学科个人中长期教研教改工作规划、年度教研教改工作方案、计划和总结。</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(10)教研项目。本人主持、参与的教研教改项目设计方案、活动记录及项目研究成果等佐证材料。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(11)</w:t>
      </w:r>
      <w:r>
        <w:rPr>
          <w:rFonts w:ascii="仿宋_GB2312" w:hAnsi="Times New Roman" w:eastAsia="仿宋_GB2312" w:cs="仿宋_GB2312"/>
          <w:spacing w:val="-10"/>
          <w:sz w:val="32"/>
          <w:szCs w:val="32"/>
        </w:rPr>
        <w:t>教研活动。本人组织的本地区域性教研教改活动资料，包括活动方案、活动过程和效果的佐证材料；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(12)指导课改。推进本区域本学科课程改革的经验材料，推介区域内课程改革典型的相关活动资料。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(13)队伍建设。指导、培养青年教师材料，如计划、总结、实施情况及所取得成绩的相关证明。</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(14)</w:t>
      </w:r>
      <w:r>
        <w:rPr>
          <w:rFonts w:ascii="仿宋_GB2312" w:hAnsi="Times New Roman" w:eastAsia="仿宋_GB2312" w:cs="仿宋_GB2312"/>
          <w:spacing w:val="-10"/>
          <w:sz w:val="32"/>
          <w:szCs w:val="32"/>
        </w:rPr>
        <w:t>服务基层。扶植薄弱学校、农村学校，送教到校、送培上门佐证材料。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(15)教案。本人所上公开课、示范课、研讨课的全部原始教案。</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(16)听课、评课记录。本人参与听课和评课的记录材料</w:t>
      </w:r>
      <w:r>
        <w:rPr>
          <w:rFonts w:ascii="Times New Roman" w:hAnsi="Times New Roman" w:eastAsia="仿宋_GB2312" w:cs="Times New Roman"/>
          <w:sz w:val="32"/>
          <w:szCs w:val="32"/>
        </w:rPr>
        <w:t>(</w:t>
      </w:r>
      <w:r>
        <w:rPr>
          <w:rFonts w:ascii="仿宋_GB2312" w:hAnsi="Times New Roman" w:eastAsia="仿宋_GB2312" w:cs="仿宋_GB2312"/>
          <w:sz w:val="32"/>
          <w:szCs w:val="32"/>
        </w:rPr>
        <w:t>任选一年</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(17)调研报告。开展教育教学政策研究、基础理论研究、国内外学科教学比较研究和实证研究所形成的调研报告。</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(18)开展教研工作的反思、心得体会、经验总结、论文、著作、作品、教研课题、课程资源</w:t>
      </w:r>
      <w:r>
        <w:rPr>
          <w:rFonts w:ascii="Times New Roman" w:hAnsi="Times New Roman" w:eastAsia="仿宋_GB2312" w:cs="Times New Roman"/>
          <w:sz w:val="32"/>
          <w:szCs w:val="32"/>
        </w:rPr>
        <w:t>(</w:t>
      </w:r>
      <w:r>
        <w:rPr>
          <w:rFonts w:ascii="仿宋_GB2312" w:hAnsi="Times New Roman" w:eastAsia="仿宋_GB2312" w:cs="仿宋_GB2312"/>
          <w:sz w:val="32"/>
          <w:szCs w:val="32"/>
        </w:rPr>
        <w:t>含个人博客、教育空间等</w:t>
      </w:r>
      <w:r>
        <w:rPr>
          <w:rFonts w:ascii="Times New Roman" w:hAnsi="Times New Roman" w:eastAsia="仿宋_GB2312" w:cs="Times New Roman"/>
          <w:sz w:val="32"/>
          <w:szCs w:val="32"/>
        </w:rPr>
        <w:t>)</w:t>
      </w:r>
      <w:r>
        <w:rPr>
          <w:rFonts w:ascii="仿宋_GB2312" w:hAnsi="Times New Roman" w:eastAsia="仿宋_GB2312" w:cs="仿宋_GB2312"/>
          <w:sz w:val="32"/>
          <w:szCs w:val="32"/>
        </w:rPr>
        <w:t>、校本课程材料等</w:t>
      </w:r>
      <w:r>
        <w:rPr>
          <w:rFonts w:ascii="Times New Roman" w:hAnsi="Times New Roman" w:eastAsia="仿宋_GB2312" w:cs="Times New Roman"/>
          <w:sz w:val="32"/>
          <w:szCs w:val="32"/>
        </w:rPr>
        <w:t>(</w:t>
      </w:r>
      <w:r>
        <w:rPr>
          <w:rFonts w:ascii="仿宋_GB2312" w:hAnsi="Times New Roman" w:eastAsia="仿宋_GB2312" w:cs="仿宋_GB2312"/>
          <w:sz w:val="32"/>
          <w:szCs w:val="32"/>
        </w:rPr>
        <w:t>每一类提供</w:t>
      </w:r>
      <w:r>
        <w:rPr>
          <w:rFonts w:ascii="Times New Roman" w:hAnsi="Times New Roman" w:eastAsia="仿宋_GB2312" w:cs="Times New Roman"/>
          <w:sz w:val="32"/>
          <w:szCs w:val="32"/>
        </w:rPr>
        <w:t>1</w:t>
      </w:r>
      <w:r>
        <w:rPr>
          <w:rFonts w:ascii="仿宋_GB2312" w:hAnsi="Times New Roman" w:eastAsia="仿宋_GB2312" w:cs="仿宋_GB2312"/>
          <w:sz w:val="32"/>
          <w:szCs w:val="32"/>
        </w:rPr>
        <w:t>－</w:t>
      </w:r>
      <w:r>
        <w:rPr>
          <w:rFonts w:ascii="Times New Roman" w:hAnsi="Times New Roman" w:eastAsia="仿宋_GB2312" w:cs="Times New Roman"/>
          <w:sz w:val="32"/>
          <w:szCs w:val="32"/>
        </w:rPr>
        <w:t>2</w:t>
      </w:r>
      <w:r>
        <w:rPr>
          <w:rFonts w:ascii="仿宋_GB2312" w:hAnsi="Times New Roman" w:eastAsia="仿宋_GB2312" w:cs="仿宋_GB2312"/>
          <w:sz w:val="32"/>
          <w:szCs w:val="32"/>
        </w:rPr>
        <w:t>篇代表作</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(19)授课视频文件（提交一堂完整的授课视频，授课视频应体现课堂教学的全部师生活动实况，使用单台摄像机不间断录制，允许镜头适当运动，但不能进行镜头切换和后期编辑；授课视频应声音清晰，能真实呈现课堂师生教学活动；授课视频格式为</w:t>
      </w:r>
      <w:r>
        <w:rPr>
          <w:rFonts w:ascii="Times New Roman" w:hAnsi="Times New Roman" w:eastAsia="仿宋_GB2312" w:cs="Times New Roman"/>
          <w:sz w:val="32"/>
          <w:szCs w:val="32"/>
        </w:rPr>
        <w:t>MP4</w:t>
      </w:r>
      <w:r>
        <w:rPr>
          <w:rFonts w:ascii="仿宋_GB2312" w:hAnsi="Times New Roman" w:eastAsia="仿宋_GB2312" w:cs="仿宋_GB2312"/>
          <w:sz w:val="32"/>
          <w:szCs w:val="32"/>
        </w:rPr>
        <w:t>：编码方式</w:t>
      </w:r>
      <w:r>
        <w:rPr>
          <w:rFonts w:ascii="Times New Roman" w:hAnsi="Times New Roman" w:eastAsia="仿宋_GB2312" w:cs="Times New Roman"/>
          <w:sz w:val="32"/>
          <w:szCs w:val="32"/>
        </w:rPr>
        <w:t>H</w:t>
      </w:r>
      <w:r>
        <w:rPr>
          <w:rFonts w:ascii="仿宋_GB2312" w:hAnsi="Times New Roman" w:eastAsia="仿宋_GB2312" w:cs="仿宋_GB2312"/>
          <w:sz w:val="32"/>
          <w:szCs w:val="32"/>
        </w:rPr>
        <w:t>．</w:t>
      </w:r>
      <w:r>
        <w:rPr>
          <w:rFonts w:ascii="Times New Roman" w:hAnsi="Times New Roman" w:eastAsia="仿宋_GB2312" w:cs="Times New Roman"/>
          <w:sz w:val="32"/>
          <w:szCs w:val="32"/>
        </w:rPr>
        <w:t>264</w:t>
      </w:r>
      <w:r>
        <w:rPr>
          <w:rFonts w:ascii="仿宋_GB2312" w:hAnsi="Times New Roman" w:eastAsia="仿宋_GB2312" w:cs="仿宋_GB2312"/>
          <w:sz w:val="32"/>
          <w:szCs w:val="32"/>
        </w:rPr>
        <w:t>，分辨率不低于</w:t>
      </w:r>
      <w:r>
        <w:rPr>
          <w:rFonts w:ascii="Times New Roman" w:hAnsi="Times New Roman" w:eastAsia="仿宋_GB2312" w:cs="Times New Roman"/>
          <w:sz w:val="32"/>
          <w:szCs w:val="32"/>
        </w:rPr>
        <w:t>1280</w:t>
      </w:r>
      <w:r>
        <w:rPr>
          <w:rFonts w:ascii="仿宋_GB2312" w:hAnsi="Times New Roman" w:eastAsia="仿宋_GB2312" w:cs="仿宋_GB2312"/>
          <w:sz w:val="32"/>
          <w:szCs w:val="32"/>
        </w:rPr>
        <w:t>×</w:t>
      </w:r>
      <w:r>
        <w:rPr>
          <w:rFonts w:ascii="Times New Roman" w:hAnsi="Times New Roman" w:eastAsia="仿宋_GB2312" w:cs="Times New Roman"/>
          <w:sz w:val="32"/>
          <w:szCs w:val="32"/>
        </w:rPr>
        <w:t>720</w:t>
      </w:r>
      <w:r>
        <w:rPr>
          <w:rFonts w:ascii="仿宋_GB2312" w:hAnsi="Times New Roman" w:eastAsia="仿宋_GB2312" w:cs="仿宋_GB2312"/>
          <w:sz w:val="32"/>
          <w:szCs w:val="32"/>
        </w:rPr>
        <w:t>，码率不低于</w:t>
      </w:r>
      <w:r>
        <w:rPr>
          <w:rFonts w:ascii="Times New Roman" w:hAnsi="Times New Roman" w:eastAsia="仿宋_GB2312" w:cs="Times New Roman"/>
          <w:sz w:val="32"/>
          <w:szCs w:val="32"/>
        </w:rPr>
        <w:t>2048Kbps</w:t>
      </w:r>
      <w:r>
        <w:rPr>
          <w:rFonts w:ascii="仿宋_GB2312" w:hAnsi="Times New Roman" w:eastAsia="仿宋_GB2312" w:cs="仿宋_GB2312"/>
          <w:sz w:val="32"/>
          <w:szCs w:val="32"/>
        </w:rPr>
        <w:t>，帧率</w:t>
      </w:r>
      <w:r>
        <w:rPr>
          <w:rFonts w:ascii="Times New Roman" w:hAnsi="Times New Roman" w:eastAsia="仿宋_GB2312" w:cs="Times New Roman"/>
          <w:sz w:val="32"/>
          <w:szCs w:val="32"/>
        </w:rPr>
        <w:t>25fps</w:t>
      </w:r>
      <w:r>
        <w:rPr>
          <w:rFonts w:ascii="仿宋_GB2312" w:hAnsi="Times New Roman" w:eastAsia="仿宋_GB2312" w:cs="仿宋_GB2312"/>
          <w:sz w:val="32"/>
          <w:szCs w:val="32"/>
        </w:rPr>
        <w:t>，音频双声道；参评对象授课视频以</w:t>
      </w:r>
      <w:r>
        <w:rPr>
          <w:rFonts w:ascii="Times New Roman" w:hAnsi="Times New Roman" w:eastAsia="仿宋_GB2312" w:cs="Times New Roman"/>
          <w:sz w:val="32"/>
          <w:szCs w:val="32"/>
        </w:rPr>
        <w:t>U</w:t>
      </w:r>
      <w:r>
        <w:rPr>
          <w:rFonts w:ascii="仿宋_GB2312" w:hAnsi="Times New Roman" w:eastAsia="仿宋_GB2312" w:cs="仿宋_GB2312"/>
          <w:sz w:val="32"/>
          <w:szCs w:val="32"/>
        </w:rPr>
        <w:t>盘方式存储，</w:t>
      </w:r>
      <w:r>
        <w:rPr>
          <w:rFonts w:ascii="Times New Roman" w:hAnsi="Times New Roman" w:eastAsia="仿宋_GB2312" w:cs="Times New Roman"/>
          <w:sz w:val="32"/>
          <w:szCs w:val="32"/>
        </w:rPr>
        <w:t>U</w:t>
      </w:r>
      <w:r>
        <w:rPr>
          <w:rFonts w:ascii="仿宋_GB2312" w:hAnsi="Times New Roman" w:eastAsia="仿宋_GB2312" w:cs="仿宋_GB2312"/>
          <w:sz w:val="32"/>
          <w:szCs w:val="32"/>
        </w:rPr>
        <w:t>盘应放入参评对象材料袋内一并提交）。</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3．加分证明材料：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(20)</w:t>
      </w:r>
      <w:r>
        <w:rPr>
          <w:rFonts w:ascii="仿宋_GB2312" w:hAnsi="Times New Roman" w:eastAsia="仿宋_GB2312" w:cs="仿宋_GB2312"/>
          <w:spacing w:val="-2"/>
          <w:sz w:val="32"/>
          <w:szCs w:val="32"/>
        </w:rPr>
        <w:t>师德师风方面市州级(含市州级</w:t>
      </w:r>
      <w:r>
        <w:rPr>
          <w:rFonts w:ascii="Times New Roman" w:hAnsi="Times New Roman" w:eastAsia="仿宋_GB2312" w:cs="Times New Roman"/>
          <w:spacing w:val="-2"/>
          <w:sz w:val="32"/>
          <w:szCs w:val="32"/>
        </w:rPr>
        <w:t>)</w:t>
      </w:r>
      <w:r>
        <w:rPr>
          <w:rFonts w:ascii="仿宋_GB2312" w:hAnsi="Times New Roman" w:eastAsia="仿宋_GB2312" w:cs="仿宋_GB2312"/>
          <w:spacing w:val="-2"/>
          <w:sz w:val="32"/>
          <w:szCs w:val="32"/>
        </w:rPr>
        <w:t>以上荣誉证书复印件或者市州级</w:t>
      </w:r>
      <w:r>
        <w:rPr>
          <w:rFonts w:ascii="Times New Roman" w:hAnsi="Times New Roman" w:eastAsia="仿宋_GB2312" w:cs="Times New Roman"/>
          <w:spacing w:val="-2"/>
          <w:sz w:val="32"/>
          <w:szCs w:val="32"/>
        </w:rPr>
        <w:t>(</w:t>
      </w:r>
      <w:r>
        <w:rPr>
          <w:rFonts w:ascii="仿宋_GB2312" w:hAnsi="Times New Roman" w:eastAsia="仿宋_GB2312" w:cs="仿宋_GB2312"/>
          <w:spacing w:val="-2"/>
          <w:sz w:val="32"/>
          <w:szCs w:val="32"/>
        </w:rPr>
        <w:t>含市州级</w:t>
      </w:r>
      <w:r>
        <w:rPr>
          <w:rFonts w:ascii="Times New Roman" w:hAnsi="Times New Roman" w:eastAsia="仿宋_GB2312" w:cs="Times New Roman"/>
          <w:spacing w:val="-2"/>
          <w:sz w:val="32"/>
          <w:szCs w:val="32"/>
        </w:rPr>
        <w:t>)</w:t>
      </w:r>
      <w:r>
        <w:rPr>
          <w:rFonts w:ascii="仿宋_GB2312" w:hAnsi="Times New Roman" w:eastAsia="仿宋_GB2312" w:cs="仿宋_GB2312"/>
          <w:spacing w:val="-2"/>
          <w:sz w:val="32"/>
          <w:szCs w:val="32"/>
        </w:rPr>
        <w:t>以上主流媒体个人先进事迹报道佐证材料。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(21)教育教学成果获奖证书复印件。</w:t>
      </w:r>
    </w:p>
    <w:p>
      <w:pPr>
        <w:snapToGrid w:val="0"/>
        <w:spacing w:line="620" w:lineRule="exact"/>
        <w:ind w:firstLine="608" w:firstLineChars="200"/>
        <w:rPr>
          <w:rFonts w:ascii="仿宋_GB2312" w:eastAsia="仿宋_GB2312" w:cs="仿宋_GB2312"/>
          <w:sz w:val="32"/>
          <w:szCs w:val="32"/>
        </w:rPr>
      </w:pPr>
      <w:r>
        <w:rPr>
          <w:rFonts w:ascii="仿宋_GB2312" w:hAnsi="Times New Roman" w:eastAsia="仿宋_GB2312" w:cs="仿宋_GB2312"/>
          <w:spacing w:val="-8"/>
          <w:sz w:val="32"/>
          <w:szCs w:val="32"/>
        </w:rPr>
        <w:t>(22)援藏援疆及农村学校工作经历（含支教）佐证材</w:t>
      </w:r>
      <w:r>
        <w:rPr>
          <w:rFonts w:ascii="仿宋_GB2312" w:hAnsi="Times New Roman" w:eastAsia="仿宋_GB2312" w:cs="仿宋_GB2312"/>
          <w:sz w:val="32"/>
          <w:szCs w:val="32"/>
        </w:rPr>
        <w:t>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(23)湖南省中小学教师信息技术应用能力发展测评优秀等第证书复印件。</w:t>
      </w:r>
    </w:p>
    <w:p>
      <w:pPr>
        <w:snapToGrid w:val="0"/>
        <w:spacing w:line="620" w:lineRule="exact"/>
        <w:ind w:firstLine="643" w:firstLineChars="200"/>
        <w:rPr>
          <w:rFonts w:ascii="Times New Roman" w:hAnsi="Times New Roman" w:eastAsia="楷体_GB2312" w:cs="Times New Roman"/>
          <w:b/>
          <w:sz w:val="32"/>
          <w:szCs w:val="32"/>
        </w:rPr>
      </w:pPr>
      <w:r>
        <w:rPr>
          <w:rFonts w:ascii="楷体_GB2312" w:hAnsi="Times New Roman" w:eastAsia="楷体_GB2312" w:cs="楷体_GB2312"/>
          <w:b/>
          <w:sz w:val="32"/>
          <w:szCs w:val="32"/>
        </w:rPr>
        <w:t>(六</w:t>
      </w:r>
      <w:r>
        <w:rPr>
          <w:rFonts w:ascii="Times New Roman" w:hAnsi="Times New Roman" w:eastAsia="楷体_GB2312" w:cs="Times New Roman"/>
          <w:b/>
          <w:sz w:val="32"/>
          <w:szCs w:val="32"/>
        </w:rPr>
        <w:t>)</w:t>
      </w:r>
      <w:r>
        <w:rPr>
          <w:rFonts w:ascii="楷体_GB2312" w:hAnsi="Times New Roman" w:eastAsia="楷体_GB2312" w:cs="楷体_GB2312"/>
          <w:b/>
          <w:sz w:val="32"/>
          <w:szCs w:val="32"/>
        </w:rPr>
        <w:t>市州教育（体）局须提供以下材料：</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1．湖南省特级教师参评人员花名册</w:t>
      </w:r>
      <w:r>
        <w:rPr>
          <w:rFonts w:ascii="Times New Roman" w:hAnsi="Times New Roman" w:eastAsia="仿宋_GB2312" w:cs="Times New Roman"/>
          <w:sz w:val="32"/>
          <w:szCs w:val="32"/>
        </w:rPr>
        <w:t>(</w:t>
      </w:r>
      <w:r>
        <w:rPr>
          <w:rFonts w:ascii="仿宋_GB2312" w:hAnsi="Times New Roman" w:eastAsia="仿宋_GB2312" w:cs="仿宋_GB2312"/>
          <w:sz w:val="32"/>
          <w:szCs w:val="32"/>
        </w:rPr>
        <w:t>附件</w:t>
      </w:r>
      <w:r>
        <w:rPr>
          <w:rFonts w:ascii="Times New Roman" w:hAnsi="Times New Roman" w:eastAsia="仿宋_GB2312" w:cs="Times New Roman"/>
          <w:sz w:val="32"/>
          <w:szCs w:val="32"/>
        </w:rPr>
        <w:t>4)</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2．湖南省特级教师参评人员情况统计表</w:t>
      </w:r>
      <w:r>
        <w:rPr>
          <w:rFonts w:ascii="Times New Roman" w:hAnsi="Times New Roman" w:eastAsia="仿宋_GB2312" w:cs="Times New Roman"/>
          <w:sz w:val="32"/>
          <w:szCs w:val="32"/>
        </w:rPr>
        <w:t>(</w:t>
      </w:r>
      <w:r>
        <w:rPr>
          <w:rFonts w:ascii="仿宋_GB2312" w:hAnsi="Times New Roman" w:eastAsia="仿宋_GB2312" w:cs="仿宋_GB2312"/>
          <w:sz w:val="32"/>
          <w:szCs w:val="32"/>
        </w:rPr>
        <w:t>附件</w:t>
      </w:r>
      <w:r>
        <w:rPr>
          <w:rFonts w:ascii="Times New Roman" w:hAnsi="Times New Roman" w:eastAsia="仿宋_GB2312" w:cs="Times New Roman"/>
          <w:sz w:val="32"/>
          <w:szCs w:val="32"/>
        </w:rPr>
        <w:t>5)</w:t>
      </w:r>
      <w:r>
        <w:rPr>
          <w:rFonts w:ascii="仿宋_GB2312" w:hAnsi="Times New Roman" w:eastAsia="仿宋_GB2312" w:cs="仿宋_GB2312"/>
          <w:sz w:val="32"/>
          <w:szCs w:val="32"/>
        </w:rPr>
        <w:t>；</w:t>
      </w:r>
    </w:p>
    <w:p>
      <w:pPr>
        <w:snapToGrid w:val="0"/>
        <w:spacing w:line="62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3．湖南省特级教师情况调查表</w:t>
      </w:r>
      <w:r>
        <w:rPr>
          <w:rFonts w:ascii="Times New Roman" w:hAnsi="Times New Roman" w:eastAsia="仿宋_GB2312" w:cs="Times New Roman"/>
          <w:sz w:val="32"/>
          <w:szCs w:val="32"/>
        </w:rPr>
        <w:t>(</w:t>
      </w:r>
      <w:r>
        <w:rPr>
          <w:rFonts w:ascii="仿宋_GB2312" w:hAnsi="Times New Roman" w:eastAsia="仿宋_GB2312" w:cs="仿宋_GB2312"/>
          <w:sz w:val="32"/>
          <w:szCs w:val="32"/>
        </w:rPr>
        <w:t>附件</w:t>
      </w:r>
      <w:r>
        <w:rPr>
          <w:rFonts w:ascii="Times New Roman" w:hAnsi="Times New Roman" w:eastAsia="仿宋_GB2312" w:cs="Times New Roman"/>
          <w:sz w:val="32"/>
          <w:szCs w:val="32"/>
        </w:rPr>
        <w:t>6)</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4．</w:t>
      </w:r>
      <w:r>
        <w:rPr>
          <w:rFonts w:ascii="仿宋_GB2312" w:hAnsi="Times New Roman" w:eastAsia="仿宋_GB2312" w:cs="仿宋_GB2312"/>
          <w:spacing w:val="-16"/>
          <w:sz w:val="32"/>
          <w:szCs w:val="32"/>
        </w:rPr>
        <w:t>湖南省特级教师评选工作市州负责人信息表(附件</w:t>
      </w:r>
      <w:r>
        <w:rPr>
          <w:rFonts w:ascii="Times New Roman" w:hAnsi="Times New Roman" w:eastAsia="仿宋_GB2312" w:cs="Times New Roman"/>
          <w:spacing w:val="-16"/>
          <w:sz w:val="32"/>
          <w:szCs w:val="32"/>
        </w:rPr>
        <w:t>7)</w:t>
      </w:r>
      <w:r>
        <w:rPr>
          <w:rFonts w:ascii="仿宋_GB2312" w:hAnsi="Times New Roman" w:eastAsia="仿宋_GB2312" w:cs="仿宋_GB2312"/>
          <w:spacing w:val="-16"/>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5．参评对象填写的《湖南省特级教师评选申报表》、述职报告和组织填写的《湖南省特级教师考核推荐表》电子稿</w:t>
      </w:r>
      <w:r>
        <w:rPr>
          <w:rFonts w:ascii="Times New Roman" w:hAnsi="Times New Roman" w:eastAsia="仿宋_GB2312" w:cs="Times New Roman"/>
          <w:sz w:val="32"/>
          <w:szCs w:val="32"/>
        </w:rPr>
        <w:t>(</w:t>
      </w:r>
      <w:r>
        <w:rPr>
          <w:rFonts w:ascii="仿宋_GB2312" w:hAnsi="Times New Roman" w:eastAsia="仿宋_GB2312" w:cs="仿宋_GB2312"/>
          <w:sz w:val="32"/>
          <w:szCs w:val="32"/>
        </w:rPr>
        <w:t>分类别、分学科、分人员整理打包报送</w:t>
      </w:r>
      <w:r>
        <w:rPr>
          <w:rFonts w:ascii="Times New Roman" w:hAnsi="Times New Roman" w:eastAsia="仿宋_GB2312" w:cs="Times New Roman"/>
          <w:sz w:val="32"/>
          <w:szCs w:val="32"/>
        </w:rPr>
        <w:t>)</w:t>
      </w:r>
      <w:r>
        <w:rPr>
          <w:rFonts w:ascii="仿宋_GB2312" w:hAnsi="Times New Roman" w:eastAsia="仿宋_GB2312" w:cs="仿宋_GB2312"/>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6．参评对象授课视频文件，组织录制，提供视频</w:t>
      </w:r>
      <w:r>
        <w:rPr>
          <w:rFonts w:ascii="Times New Roman" w:hAnsi="Times New Roman" w:eastAsia="仿宋_GB2312" w:cs="Times New Roman"/>
          <w:sz w:val="32"/>
          <w:szCs w:val="32"/>
        </w:rPr>
        <w:t>U</w:t>
      </w:r>
      <w:r>
        <w:rPr>
          <w:rFonts w:ascii="仿宋_GB2312" w:hAnsi="Times New Roman" w:eastAsia="仿宋_GB2312" w:cs="仿宋_GB2312"/>
          <w:sz w:val="32"/>
          <w:szCs w:val="32"/>
        </w:rPr>
        <w:t>盘。</w:t>
      </w:r>
    </w:p>
    <w:p>
      <w:pPr>
        <w:snapToGrid w:val="0"/>
        <w:spacing w:line="620" w:lineRule="exact"/>
        <w:ind w:firstLine="640" w:firstLineChars="200"/>
        <w:rPr>
          <w:rFonts w:ascii="Times New Roman" w:hAnsi="Times New Roman" w:eastAsia="黑体" w:cs="Times New Roman"/>
          <w:sz w:val="32"/>
          <w:szCs w:val="32"/>
        </w:rPr>
      </w:pPr>
      <w:r>
        <w:rPr>
          <w:rFonts w:hint="eastAsia" w:ascii="黑体" w:hAnsi="宋体" w:eastAsia="黑体" w:cs="黑体"/>
          <w:sz w:val="32"/>
          <w:szCs w:val="32"/>
        </w:rPr>
        <w:t>二、报送材料整理及要求</w:t>
      </w:r>
    </w:p>
    <w:p>
      <w:pPr>
        <w:snapToGrid w:val="0"/>
        <w:spacing w:line="620" w:lineRule="exact"/>
        <w:ind w:firstLine="643" w:firstLineChars="200"/>
        <w:rPr>
          <w:rFonts w:ascii="楷体_GB2312" w:eastAsia="楷体_GB2312" w:cs="楷体_GB2312"/>
          <w:b/>
          <w:sz w:val="32"/>
          <w:szCs w:val="32"/>
        </w:rPr>
      </w:pPr>
      <w:r>
        <w:rPr>
          <w:rFonts w:ascii="楷体_GB2312" w:hAnsi="Times New Roman" w:eastAsia="楷体_GB2312" w:cs="楷体_GB2312"/>
          <w:b/>
          <w:sz w:val="32"/>
          <w:szCs w:val="32"/>
        </w:rPr>
        <w:t>(一</w:t>
      </w:r>
      <w:r>
        <w:rPr>
          <w:rFonts w:ascii="Times New Roman" w:hAnsi="Times New Roman" w:eastAsia="楷体_GB2312" w:cs="Times New Roman"/>
          <w:b/>
          <w:sz w:val="32"/>
          <w:szCs w:val="32"/>
        </w:rPr>
        <w:t>)</w:t>
      </w:r>
      <w:r>
        <w:rPr>
          <w:rFonts w:ascii="楷体_GB2312" w:hAnsi="Times New Roman" w:eastAsia="楷体_GB2312" w:cs="楷体_GB2312"/>
          <w:b/>
          <w:sz w:val="32"/>
          <w:szCs w:val="32"/>
        </w:rPr>
        <w:t>材料填写及组织的基本要求</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w:t>
      </w:r>
      <w:r>
        <w:rPr>
          <w:rFonts w:ascii="仿宋_GB2312" w:hAnsi="Times New Roman" w:eastAsia="仿宋_GB2312" w:cs="仿宋_GB2312"/>
          <w:spacing w:val="-10"/>
          <w:sz w:val="32"/>
          <w:szCs w:val="32"/>
        </w:rPr>
        <w:t>贴写材料原件或复印件等，应使用70g以上</w:t>
      </w:r>
      <w:r>
        <w:rPr>
          <w:rFonts w:ascii="Times New Roman" w:hAnsi="Times New Roman" w:eastAsia="仿宋_GB2312" w:cs="Times New Roman"/>
          <w:spacing w:val="-10"/>
          <w:sz w:val="32"/>
          <w:szCs w:val="32"/>
        </w:rPr>
        <w:t>A4</w:t>
      </w:r>
      <w:r>
        <w:rPr>
          <w:rFonts w:ascii="仿宋_GB2312" w:hAnsi="Times New Roman" w:eastAsia="仿宋_GB2312" w:cs="仿宋_GB2312"/>
          <w:spacing w:val="-10"/>
          <w:sz w:val="32"/>
          <w:szCs w:val="32"/>
        </w:rPr>
        <w:t>白纸作底。</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2．填写工整，不得任意涂改。报送的材料真实、完整、一致，不得漏项。</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3．审查核实手续完备，需加盖印章的栏目必须加盖印章。复印材料须由所在学校</w:t>
      </w:r>
      <w:r>
        <w:rPr>
          <w:rFonts w:ascii="Times New Roman" w:hAnsi="Times New Roman" w:eastAsia="仿宋_GB2312" w:cs="Times New Roman"/>
          <w:sz w:val="32"/>
          <w:szCs w:val="32"/>
        </w:rPr>
        <w:t>(</w:t>
      </w:r>
      <w:r>
        <w:rPr>
          <w:rFonts w:ascii="仿宋_GB2312" w:hAnsi="Times New Roman" w:eastAsia="仿宋_GB2312" w:cs="仿宋_GB2312"/>
          <w:sz w:val="32"/>
          <w:szCs w:val="32"/>
        </w:rPr>
        <w:t>单位</w:t>
      </w:r>
      <w:r>
        <w:rPr>
          <w:rFonts w:ascii="Times New Roman" w:hAnsi="Times New Roman" w:eastAsia="仿宋_GB2312" w:cs="Times New Roman"/>
          <w:sz w:val="32"/>
          <w:szCs w:val="32"/>
        </w:rPr>
        <w:t>)</w:t>
      </w:r>
      <w:r>
        <w:rPr>
          <w:rFonts w:ascii="仿宋_GB2312" w:hAnsi="Times New Roman" w:eastAsia="仿宋_GB2312" w:cs="仿宋_GB2312"/>
          <w:sz w:val="32"/>
          <w:szCs w:val="32"/>
        </w:rPr>
        <w:t>人事或相关部门审核，审核人须签名并加盖“原件已核”印章及学校（单位）公章。县市区、市州教育行政部门材料审核人员要进行严格把关，并实行“谁审核、谁签名，谁盖章、谁负责”的责任追究制度。</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4．任现职以来在多个单位工作的，涉及在前单位任职期间的相关材料，需加盖前单位公章。</w:t>
      </w:r>
    </w:p>
    <w:p>
      <w:pPr>
        <w:adjustRightInd w:val="0"/>
        <w:snapToGrid w:val="0"/>
        <w:spacing w:line="620" w:lineRule="exact"/>
        <w:ind w:firstLine="600" w:firstLineChars="200"/>
        <w:rPr>
          <w:rFonts w:ascii="仿宋_GB2312" w:eastAsia="仿宋_GB2312" w:cs="仿宋_GB2312"/>
          <w:spacing w:val="-10"/>
          <w:sz w:val="32"/>
          <w:szCs w:val="32"/>
        </w:rPr>
      </w:pPr>
      <w:r>
        <w:rPr>
          <w:rFonts w:ascii="仿宋_GB2312" w:hAnsi="Times New Roman" w:eastAsia="仿宋_GB2312" w:cs="仿宋_GB2312"/>
          <w:spacing w:val="-10"/>
          <w:sz w:val="32"/>
          <w:szCs w:val="32"/>
        </w:rPr>
        <w:t>5．参评对象任职年限的计算及参评资格的基本条件</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包括年度考核、教学、科研业绩等</w:t>
      </w:r>
      <w:r>
        <w:rPr>
          <w:rFonts w:ascii="Times New Roman" w:hAnsi="Times New Roman" w:eastAsia="仿宋_GB2312" w:cs="Times New Roman"/>
          <w:spacing w:val="-10"/>
          <w:sz w:val="32"/>
          <w:szCs w:val="32"/>
        </w:rPr>
        <w:t>)</w:t>
      </w:r>
      <w:r>
        <w:rPr>
          <w:rFonts w:ascii="仿宋_GB2312" w:hAnsi="Times New Roman" w:eastAsia="仿宋_GB2312" w:cs="仿宋_GB2312"/>
          <w:spacing w:val="-10"/>
          <w:sz w:val="32"/>
          <w:szCs w:val="32"/>
        </w:rPr>
        <w:t>有效支撑材料时间截止至发文之日。</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6．送审材料由本人或送审单位自留底稿。</w:t>
      </w:r>
    </w:p>
    <w:p>
      <w:pPr>
        <w:snapToGrid w:val="0"/>
        <w:spacing w:line="620" w:lineRule="exact"/>
        <w:ind w:firstLine="643" w:firstLineChars="200"/>
        <w:rPr>
          <w:rFonts w:ascii="楷体_GB2312" w:eastAsia="楷体_GB2312" w:cs="楷体_GB2312"/>
          <w:b/>
          <w:sz w:val="32"/>
          <w:szCs w:val="32"/>
        </w:rPr>
      </w:pPr>
      <w:r>
        <w:rPr>
          <w:rFonts w:ascii="楷体_GB2312" w:hAnsi="Times New Roman" w:eastAsia="楷体_GB2312" w:cs="楷体_GB2312"/>
          <w:b/>
          <w:sz w:val="32"/>
          <w:szCs w:val="32"/>
        </w:rPr>
        <w:t>(二</w:t>
      </w:r>
      <w:r>
        <w:rPr>
          <w:rFonts w:ascii="Times New Roman" w:hAnsi="Times New Roman" w:eastAsia="楷体_GB2312" w:cs="Times New Roman"/>
          <w:b/>
          <w:sz w:val="32"/>
          <w:szCs w:val="32"/>
        </w:rPr>
        <w:t>)</w:t>
      </w:r>
      <w:r>
        <w:rPr>
          <w:rFonts w:ascii="楷体_GB2312" w:hAnsi="Times New Roman" w:eastAsia="楷体_GB2312" w:cs="楷体_GB2312"/>
          <w:b/>
          <w:sz w:val="32"/>
          <w:szCs w:val="32"/>
        </w:rPr>
        <w:t>材料整理及装订</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送审材料要按照《湖南省特级教师评选标准（试行）》的要求进行归类组织，严格分类整理、装订成册。</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1．不须装订的材料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(1)《湖南省特级教师评选申报表》（</w:t>
      </w:r>
      <w:r>
        <w:rPr>
          <w:rFonts w:ascii="Times New Roman" w:hAnsi="Times New Roman" w:eastAsia="仿宋_GB2312" w:cs="Times New Roman"/>
          <w:sz w:val="32"/>
          <w:szCs w:val="32"/>
        </w:rPr>
        <w:t>2</w:t>
      </w:r>
      <w:r>
        <w:rPr>
          <w:rFonts w:ascii="仿宋_GB2312" w:hAnsi="Times New Roman" w:eastAsia="仿宋_GB2312" w:cs="仿宋_GB2312"/>
          <w:sz w:val="32"/>
          <w:szCs w:val="32"/>
        </w:rPr>
        <w:t>份）；</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(2)《湖南省特级教师考核推荐表》（</w:t>
      </w:r>
      <w:r>
        <w:rPr>
          <w:rFonts w:ascii="Times New Roman" w:hAnsi="Times New Roman" w:eastAsia="仿宋_GB2312" w:cs="Times New Roman"/>
          <w:sz w:val="32"/>
          <w:szCs w:val="32"/>
        </w:rPr>
        <w:t>1</w:t>
      </w:r>
      <w:r>
        <w:rPr>
          <w:rFonts w:ascii="仿宋_GB2312" w:hAnsi="Times New Roman" w:eastAsia="仿宋_GB2312" w:cs="仿宋_GB2312"/>
          <w:sz w:val="32"/>
          <w:szCs w:val="32"/>
        </w:rPr>
        <w:t>份）；</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(3)专著、论文、教材等原件</w:t>
      </w:r>
      <w:r>
        <w:rPr>
          <w:rFonts w:ascii="Times New Roman" w:hAnsi="Times New Roman" w:eastAsia="仿宋_GB2312" w:cs="Times New Roman"/>
          <w:sz w:val="32"/>
          <w:szCs w:val="32"/>
        </w:rPr>
        <w:t>;</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(4)原始教案、作业本；</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(5)不适宜装订成册的其他材料。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2．须装订成册的材料</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除上述不须装订的材料外，申报人员应按“参评资格材料”、“教育教学材料”、“教育管理材料”、“教研教改材料”、“加分证明材料”等类别，分别制作“×××同志申报特级教师参评资格材料”、“×××同志申报特级教师教育教学材料”、“×××同志申报特级教师教育管理材料”、“×××同志申报特级教师教研教改材料”、“×××同志申报特级教师加分证明材料”等目录、封面，并按上述规定的排列顺序装订成册。</w:t>
      </w:r>
    </w:p>
    <w:p>
      <w:pPr>
        <w:snapToGrid w:val="0"/>
        <w:spacing w:line="620" w:lineRule="exact"/>
        <w:ind w:firstLine="643" w:firstLineChars="200"/>
        <w:rPr>
          <w:rFonts w:ascii="楷体_GB2312" w:eastAsia="楷体_GB2312" w:cs="楷体_GB2312"/>
          <w:b/>
          <w:sz w:val="32"/>
          <w:szCs w:val="32"/>
        </w:rPr>
      </w:pPr>
      <w:r>
        <w:rPr>
          <w:rFonts w:ascii="楷体_GB2312" w:hAnsi="Times New Roman" w:eastAsia="楷体_GB2312" w:cs="楷体_GB2312"/>
          <w:b/>
          <w:sz w:val="32"/>
          <w:szCs w:val="32"/>
        </w:rPr>
        <w:t>(三</w:t>
      </w:r>
      <w:r>
        <w:rPr>
          <w:rFonts w:ascii="Times New Roman" w:hAnsi="Times New Roman" w:eastAsia="楷体_GB2312" w:cs="Times New Roman"/>
          <w:b/>
          <w:sz w:val="32"/>
          <w:szCs w:val="32"/>
        </w:rPr>
        <w:t>)</w:t>
      </w:r>
      <w:r>
        <w:rPr>
          <w:rFonts w:ascii="楷体_GB2312" w:hAnsi="Times New Roman" w:eastAsia="楷体_GB2312" w:cs="楷体_GB2312"/>
          <w:b/>
          <w:sz w:val="32"/>
          <w:szCs w:val="32"/>
        </w:rPr>
        <w:t>材料袋标识及规格要求</w:t>
      </w:r>
      <w:r>
        <w:rPr>
          <w:rFonts w:ascii="楷体_GB2312" w:hAnsi="Times New Roman" w:eastAsia="楷体_GB2312" w:cs="楷体_GB2312"/>
          <w:b/>
          <w:sz w:val="32"/>
          <w:szCs w:val="32"/>
        </w:rPr>
        <w:tab/>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1．所有送审材料应装入送审材料袋内。材料袋的正面须贴上“特级教师评审材料”标签，注明申报人姓名、单位、市州、申报学科专业</w:t>
      </w:r>
      <w:r>
        <w:rPr>
          <w:rFonts w:ascii="Times New Roman" w:hAnsi="Times New Roman" w:eastAsia="仿宋_GB2312" w:cs="Times New Roman"/>
          <w:sz w:val="32"/>
          <w:szCs w:val="32"/>
        </w:rPr>
        <w:t>(</w:t>
      </w:r>
      <w:r>
        <w:rPr>
          <w:rFonts w:ascii="仿宋_GB2312" w:hAnsi="Times New Roman" w:eastAsia="仿宋_GB2312" w:cs="仿宋_GB2312"/>
          <w:sz w:val="32"/>
          <w:szCs w:val="32"/>
        </w:rPr>
        <w:t>其中申报艺术、外国语言文学学科的须注明到专业</w:t>
      </w:r>
      <w:r>
        <w:rPr>
          <w:rFonts w:ascii="Times New Roman" w:hAnsi="Times New Roman" w:eastAsia="仿宋_GB2312" w:cs="Times New Roman"/>
          <w:sz w:val="32"/>
          <w:szCs w:val="32"/>
        </w:rPr>
        <w:t>)</w:t>
      </w:r>
      <w:r>
        <w:rPr>
          <w:rFonts w:ascii="仿宋_GB2312" w:hAnsi="Times New Roman" w:eastAsia="仿宋_GB2312" w:cs="仿宋_GB2312"/>
          <w:sz w:val="32"/>
          <w:szCs w:val="32"/>
        </w:rPr>
        <w:t>、申报类别以及是否破格等信息，并列出送审材料目录。材料袋底端封口处应醒目地标明申报人姓名及所在单位。</w:t>
      </w:r>
    </w:p>
    <w:p>
      <w:pPr>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2．送审材料以个人为单位打捆，一般为一人</w:t>
      </w:r>
      <w:r>
        <w:rPr>
          <w:rFonts w:ascii="Times New Roman" w:hAnsi="Times New Roman" w:eastAsia="仿宋_GB2312" w:cs="Times New Roman"/>
          <w:sz w:val="32"/>
          <w:szCs w:val="32"/>
        </w:rPr>
        <w:t>1</w:t>
      </w:r>
      <w:r>
        <w:rPr>
          <w:rFonts w:ascii="仿宋_GB2312" w:hAnsi="Times New Roman" w:eastAsia="仿宋_GB2312" w:cs="仿宋_GB2312"/>
          <w:sz w:val="32"/>
          <w:szCs w:val="32"/>
        </w:rPr>
        <w:t>袋，最多不超过</w:t>
      </w:r>
      <w:r>
        <w:rPr>
          <w:rFonts w:ascii="Times New Roman" w:hAnsi="Times New Roman" w:eastAsia="仿宋_GB2312" w:cs="Times New Roman"/>
          <w:sz w:val="32"/>
          <w:szCs w:val="32"/>
        </w:rPr>
        <w:t>3</w:t>
      </w:r>
      <w:r>
        <w:rPr>
          <w:rFonts w:ascii="仿宋_GB2312" w:hAnsi="Times New Roman" w:eastAsia="仿宋_GB2312" w:cs="仿宋_GB2312"/>
          <w:sz w:val="32"/>
          <w:szCs w:val="32"/>
        </w:rPr>
        <w:t>袋，材料袋使用牛皮纸纸质袋。</w:t>
      </w:r>
    </w:p>
    <w:p>
      <w:pPr>
        <w:adjustRightInd w:val="0"/>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3．美术、艺术设计等艺术类专业申报人员提交的作品应采取特别保护措施。</w:t>
      </w:r>
    </w:p>
    <w:p>
      <w:pPr>
        <w:adjustRightInd w:val="0"/>
        <w:snapToGrid w:val="0"/>
        <w:spacing w:line="620" w:lineRule="exact"/>
        <w:ind w:firstLine="643" w:firstLineChars="200"/>
        <w:rPr>
          <w:rFonts w:ascii="楷体_GB2312" w:eastAsia="楷体_GB2312" w:cs="楷体_GB2312"/>
          <w:b/>
          <w:sz w:val="32"/>
          <w:szCs w:val="32"/>
        </w:rPr>
      </w:pPr>
      <w:r>
        <w:rPr>
          <w:rFonts w:ascii="楷体_GB2312" w:hAnsi="Times New Roman" w:eastAsia="楷体_GB2312" w:cs="楷体_GB2312"/>
          <w:b/>
          <w:sz w:val="32"/>
          <w:szCs w:val="32"/>
        </w:rPr>
        <w:t>(四</w:t>
      </w:r>
      <w:r>
        <w:rPr>
          <w:rFonts w:ascii="Times New Roman" w:hAnsi="Times New Roman" w:eastAsia="楷体_GB2312" w:cs="Times New Roman"/>
          <w:b/>
          <w:sz w:val="32"/>
          <w:szCs w:val="32"/>
        </w:rPr>
        <w:t>)</w:t>
      </w:r>
      <w:r>
        <w:rPr>
          <w:rFonts w:ascii="楷体_GB2312" w:hAnsi="Times New Roman" w:eastAsia="楷体_GB2312" w:cs="楷体_GB2312"/>
          <w:b/>
          <w:sz w:val="32"/>
          <w:szCs w:val="32"/>
        </w:rPr>
        <w:t>材料报送要求</w:t>
      </w:r>
    </w:p>
    <w:p>
      <w:pPr>
        <w:adjustRightInd w:val="0"/>
        <w:snapToGrid w:val="0"/>
        <w:spacing w:line="62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有关参评对象的申报材料及各类统计资料以市州为单位统一上报。评审材料在规定时限内，一次性全部提交，逾期不再受理材料上报、补充、更换事宜。</w:t>
      </w:r>
    </w:p>
    <w:p>
      <w:pPr>
        <w:adjustRightInd w:val="0"/>
        <w:spacing w:line="560" w:lineRule="exact"/>
        <w:ind w:firstLine="1280" w:firstLineChars="400"/>
        <w:rPr>
          <w:rFonts w:ascii="Times New Roman" w:hAnsi="Times New Roman" w:eastAsia="仿宋_GB2312" w:cs="Times New Roman"/>
          <w:sz w:val="32"/>
          <w:szCs w:val="32"/>
        </w:rPr>
      </w:pPr>
    </w:p>
    <w:p>
      <w:pPr>
        <w:adjustRightInd w:val="0"/>
        <w:spacing w:line="560" w:lineRule="exact"/>
        <w:ind w:firstLine="1280" w:firstLineChars="400"/>
        <w:rPr>
          <w:rFonts w:ascii="Times New Roman" w:hAnsi="Times New Roman" w:eastAsia="仿宋_GB2312" w:cs="Times New Roman"/>
          <w:sz w:val="32"/>
          <w:szCs w:val="32"/>
        </w:rPr>
        <w:sectPr>
          <w:headerReference r:id="rId3" w:type="default"/>
          <w:footerReference r:id="rId4" w:type="default"/>
          <w:pgSz w:w="12240" w:h="15840"/>
          <w:pgMar w:top="2098" w:right="1474" w:bottom="1440" w:left="1587" w:header="851" w:footer="992" w:gutter="0"/>
          <w:cols w:space="0" w:num="1"/>
          <w:docGrid w:type="lines" w:linePitch="315" w:charSpace="0"/>
        </w:sectPr>
      </w:pPr>
    </w:p>
    <w:p>
      <w:pPr>
        <w:adjustRightInd w:val="0"/>
        <w:snapToGrid w:val="0"/>
        <w:spacing w:line="500" w:lineRule="exact"/>
        <w:jc w:val="left"/>
        <w:rPr>
          <w:rFonts w:ascii="黑体" w:hAnsi="宋体" w:eastAsia="黑体" w:cs="黑体"/>
          <w:sz w:val="30"/>
          <w:szCs w:val="30"/>
        </w:rPr>
      </w:pPr>
      <w:r>
        <w:rPr>
          <w:rFonts w:hint="eastAsia" w:ascii="黑体" w:hAnsi="宋体" w:eastAsia="黑体" w:cs="黑体"/>
          <w:sz w:val="30"/>
          <w:szCs w:val="30"/>
        </w:rPr>
        <w:t>附件4</w:t>
      </w:r>
    </w:p>
    <w:p>
      <w:pPr>
        <w:snapToGrid w:val="0"/>
        <w:spacing w:line="500" w:lineRule="exact"/>
        <w:jc w:val="center"/>
        <w:rPr>
          <w:rFonts w:ascii="方正小标宋简体" w:hAnsi="方正小标宋简体" w:eastAsia="方正小标宋简体" w:cs="宋体"/>
          <w:kern w:val="0"/>
          <w:sz w:val="44"/>
          <w:szCs w:val="44"/>
        </w:rPr>
      </w:pPr>
      <w:r>
        <w:rPr>
          <w:rFonts w:ascii="方正小标宋简体" w:hAnsi="方正小标宋简体" w:eastAsia="方正小标宋简体" w:cs="方正小标宋简体"/>
          <w:kern w:val="0"/>
          <w:sz w:val="44"/>
          <w:szCs w:val="44"/>
        </w:rPr>
        <w:t>湖南省特级教师参评人员花名册</w:t>
      </w:r>
    </w:p>
    <w:p>
      <w:pPr>
        <w:adjustRightInd w:val="0"/>
        <w:snapToGrid w:val="0"/>
        <w:jc w:val="center"/>
        <w:rPr>
          <w:rFonts w:ascii="Times New Roman" w:hAnsi="Times New Roman" w:cs="宋体"/>
          <w:kern w:val="0"/>
          <w:sz w:val="24"/>
        </w:rPr>
      </w:pPr>
    </w:p>
    <w:p>
      <w:pPr>
        <w:adjustRightInd w:val="0"/>
        <w:snapToGrid w:val="0"/>
        <w:rPr>
          <w:rFonts w:ascii="Times New Roman" w:hAnsi="Times New Roman" w:cs="Times New Roman"/>
          <w:sz w:val="24"/>
        </w:rPr>
      </w:pPr>
      <w:r>
        <w:rPr>
          <w:rFonts w:hint="eastAsia" w:ascii="宋体" w:hAnsi="宋体" w:cs="宋体"/>
          <w:kern w:val="0"/>
          <w:sz w:val="24"/>
        </w:rPr>
        <w:t>申报市州（单位）：（盖章）        填表人：        联系电话：          申报时间：年  月  日</w:t>
      </w:r>
    </w:p>
    <w:tbl>
      <w:tblPr>
        <w:tblStyle w:val="6"/>
        <w:tblW w:w="15161" w:type="dxa"/>
        <w:jc w:val="center"/>
        <w:tblInd w:w="0" w:type="dxa"/>
        <w:tblLayout w:type="fixed"/>
        <w:tblCellMar>
          <w:top w:w="0" w:type="dxa"/>
          <w:left w:w="108" w:type="dxa"/>
          <w:bottom w:w="0" w:type="dxa"/>
          <w:right w:w="108" w:type="dxa"/>
        </w:tblCellMar>
      </w:tblPr>
      <w:tblGrid>
        <w:gridCol w:w="543"/>
        <w:gridCol w:w="1125"/>
        <w:gridCol w:w="502"/>
        <w:gridCol w:w="891"/>
        <w:gridCol w:w="687"/>
        <w:gridCol w:w="687"/>
        <w:gridCol w:w="688"/>
        <w:gridCol w:w="1551"/>
        <w:gridCol w:w="1223"/>
        <w:gridCol w:w="1125"/>
        <w:gridCol w:w="746"/>
        <w:gridCol w:w="820"/>
        <w:gridCol w:w="906"/>
        <w:gridCol w:w="643"/>
        <w:gridCol w:w="925"/>
        <w:gridCol w:w="804"/>
        <w:gridCol w:w="583"/>
        <w:gridCol w:w="712"/>
      </w:tblGrid>
      <w:tr>
        <w:tblPrEx>
          <w:tblLayout w:type="fixed"/>
          <w:tblCellMar>
            <w:top w:w="0" w:type="dxa"/>
            <w:left w:w="108" w:type="dxa"/>
            <w:bottom w:w="0" w:type="dxa"/>
            <w:right w:w="108" w:type="dxa"/>
          </w:tblCellMar>
        </w:tblPrEx>
        <w:trPr>
          <w:trHeight w:val="251" w:hRule="atLeast"/>
          <w:jc w:val="center"/>
        </w:trPr>
        <w:tc>
          <w:tcPr>
            <w:tcW w:w="54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序号</w:t>
            </w:r>
          </w:p>
        </w:tc>
        <w:tc>
          <w:tcPr>
            <w:tcW w:w="1125"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姓 名</w:t>
            </w:r>
          </w:p>
        </w:tc>
        <w:tc>
          <w:tcPr>
            <w:tcW w:w="502"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性别</w:t>
            </w:r>
          </w:p>
        </w:tc>
        <w:tc>
          <w:tcPr>
            <w:tcW w:w="891"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出生</w:t>
            </w:r>
          </w:p>
          <w:p>
            <w:pPr>
              <w:adjustRightInd w:val="0"/>
              <w:snapToGrid w:val="0"/>
              <w:jc w:val="center"/>
              <w:rPr>
                <w:rFonts w:ascii="Times New Roman" w:hAnsi="Times New Roman" w:cs="宋体"/>
                <w:kern w:val="0"/>
                <w:sz w:val="24"/>
              </w:rPr>
            </w:pPr>
            <w:r>
              <w:rPr>
                <w:rFonts w:hint="eastAsia" w:ascii="宋体" w:hAnsi="宋体" w:cs="宋体"/>
                <w:kern w:val="0"/>
                <w:sz w:val="24"/>
              </w:rPr>
              <w:t>年月</w:t>
            </w:r>
          </w:p>
        </w:tc>
        <w:tc>
          <w:tcPr>
            <w:tcW w:w="687"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最高学历</w:t>
            </w:r>
          </w:p>
        </w:tc>
        <w:tc>
          <w:tcPr>
            <w:tcW w:w="687"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所学</w:t>
            </w:r>
          </w:p>
          <w:p>
            <w:pPr>
              <w:adjustRightInd w:val="0"/>
              <w:snapToGrid w:val="0"/>
              <w:jc w:val="center"/>
              <w:rPr>
                <w:rFonts w:ascii="Times New Roman" w:hAnsi="Times New Roman" w:cs="宋体"/>
                <w:kern w:val="0"/>
                <w:sz w:val="24"/>
              </w:rPr>
            </w:pPr>
            <w:r>
              <w:rPr>
                <w:rFonts w:hint="eastAsia" w:ascii="宋体" w:hAnsi="宋体" w:cs="宋体"/>
                <w:kern w:val="0"/>
                <w:sz w:val="24"/>
              </w:rPr>
              <w:t>专业</w:t>
            </w:r>
          </w:p>
        </w:tc>
        <w:tc>
          <w:tcPr>
            <w:tcW w:w="688"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毕业时间</w:t>
            </w:r>
          </w:p>
        </w:tc>
        <w:tc>
          <w:tcPr>
            <w:tcW w:w="1551"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现专业技术职务及取得时   间</w:t>
            </w:r>
          </w:p>
        </w:tc>
        <w:tc>
          <w:tcPr>
            <w:tcW w:w="1223"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所在单位</w:t>
            </w:r>
          </w:p>
        </w:tc>
        <w:tc>
          <w:tcPr>
            <w:tcW w:w="1125"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现任工作岗位</w:t>
            </w:r>
          </w:p>
        </w:tc>
        <w:tc>
          <w:tcPr>
            <w:tcW w:w="746"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申报</w:t>
            </w:r>
          </w:p>
          <w:p>
            <w:pPr>
              <w:adjustRightInd w:val="0"/>
              <w:snapToGrid w:val="0"/>
              <w:jc w:val="center"/>
              <w:rPr>
                <w:rFonts w:ascii="Times New Roman" w:hAnsi="Times New Roman" w:cs="宋体"/>
                <w:kern w:val="0"/>
                <w:sz w:val="24"/>
              </w:rPr>
            </w:pPr>
            <w:r>
              <w:rPr>
                <w:rFonts w:hint="eastAsia" w:ascii="宋体" w:hAnsi="宋体" w:cs="宋体"/>
                <w:kern w:val="0"/>
                <w:sz w:val="24"/>
              </w:rPr>
              <w:t>类别</w:t>
            </w:r>
          </w:p>
        </w:tc>
        <w:tc>
          <w:tcPr>
            <w:tcW w:w="820"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申报</w:t>
            </w:r>
          </w:p>
          <w:p>
            <w:pPr>
              <w:adjustRightInd w:val="0"/>
              <w:snapToGrid w:val="0"/>
              <w:jc w:val="center"/>
              <w:rPr>
                <w:rFonts w:ascii="Times New Roman" w:hAnsi="Times New Roman" w:cs="宋体"/>
                <w:kern w:val="0"/>
                <w:sz w:val="24"/>
              </w:rPr>
            </w:pPr>
            <w:r>
              <w:rPr>
                <w:rFonts w:hint="eastAsia" w:ascii="宋体" w:hAnsi="宋体" w:cs="宋体"/>
                <w:kern w:val="0"/>
                <w:sz w:val="24"/>
              </w:rPr>
              <w:t>学科</w:t>
            </w:r>
          </w:p>
        </w:tc>
        <w:tc>
          <w:tcPr>
            <w:tcW w:w="906"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从事教育教学工作</w:t>
            </w:r>
          </w:p>
          <w:p>
            <w:pPr>
              <w:adjustRightInd w:val="0"/>
              <w:snapToGrid w:val="0"/>
              <w:jc w:val="center"/>
              <w:rPr>
                <w:rFonts w:ascii="Times New Roman" w:hAnsi="Times New Roman" w:cs="宋体"/>
                <w:kern w:val="0"/>
                <w:sz w:val="24"/>
              </w:rPr>
            </w:pPr>
            <w:r>
              <w:rPr>
                <w:rFonts w:hint="eastAsia" w:ascii="宋体" w:hAnsi="宋体" w:cs="宋体"/>
                <w:kern w:val="0"/>
                <w:sz w:val="24"/>
              </w:rPr>
              <w:t>年限</w:t>
            </w:r>
          </w:p>
        </w:tc>
        <w:tc>
          <w:tcPr>
            <w:tcW w:w="2372"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其  中</w:t>
            </w:r>
          </w:p>
        </w:tc>
        <w:tc>
          <w:tcPr>
            <w:tcW w:w="583"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是否破格</w:t>
            </w:r>
          </w:p>
        </w:tc>
        <w:tc>
          <w:tcPr>
            <w:tcW w:w="712" w:type="dxa"/>
            <w:vMerge w:val="restart"/>
            <w:tcBorders>
              <w:top w:val="single" w:color="auto" w:sz="4" w:space="0"/>
              <w:left w:val="nil"/>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手机</w:t>
            </w:r>
          </w:p>
          <w:p>
            <w:pPr>
              <w:adjustRightInd w:val="0"/>
              <w:snapToGrid w:val="0"/>
              <w:jc w:val="center"/>
              <w:rPr>
                <w:rFonts w:ascii="宋体" w:hAnsi="宋体" w:cs="宋体"/>
                <w:kern w:val="0"/>
                <w:sz w:val="24"/>
              </w:rPr>
            </w:pPr>
            <w:r>
              <w:rPr>
                <w:rFonts w:hint="eastAsia" w:ascii="宋体" w:hAnsi="宋体" w:cs="宋体"/>
                <w:kern w:val="0"/>
                <w:sz w:val="24"/>
              </w:rPr>
              <w:t>号码</w:t>
            </w:r>
          </w:p>
        </w:tc>
      </w:tr>
      <w:tr>
        <w:tblPrEx>
          <w:tblLayout w:type="fixed"/>
          <w:tblCellMar>
            <w:top w:w="0" w:type="dxa"/>
            <w:left w:w="108" w:type="dxa"/>
            <w:bottom w:w="0" w:type="dxa"/>
            <w:right w:w="108" w:type="dxa"/>
          </w:tblCellMar>
        </w:tblPrEx>
        <w:trPr>
          <w:trHeight w:val="753"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125"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502"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891"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687"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687"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688"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1551"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1223"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1125"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746"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820"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906"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64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任教时间</w:t>
            </w:r>
          </w:p>
        </w:tc>
        <w:tc>
          <w:tcPr>
            <w:tcW w:w="925" w:type="dxa"/>
            <w:tcBorders>
              <w:top w:val="nil"/>
              <w:left w:val="nil"/>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担任</w:t>
            </w:r>
          </w:p>
          <w:p>
            <w:pPr>
              <w:adjustRightInd w:val="0"/>
              <w:snapToGrid w:val="0"/>
              <w:jc w:val="center"/>
              <w:rPr>
                <w:rFonts w:ascii="宋体" w:hAnsi="宋体" w:cs="宋体"/>
                <w:kern w:val="0"/>
                <w:sz w:val="24"/>
              </w:rPr>
            </w:pPr>
            <w:r>
              <w:rPr>
                <w:rFonts w:hint="eastAsia" w:ascii="宋体" w:hAnsi="宋体" w:cs="宋体"/>
                <w:kern w:val="0"/>
                <w:sz w:val="24"/>
              </w:rPr>
              <w:t>校长</w:t>
            </w:r>
          </w:p>
          <w:p>
            <w:pPr>
              <w:adjustRightInd w:val="0"/>
              <w:snapToGrid w:val="0"/>
              <w:jc w:val="center"/>
              <w:rPr>
                <w:rFonts w:ascii="宋体" w:hAnsi="宋体" w:cs="宋体"/>
                <w:kern w:val="0"/>
                <w:sz w:val="24"/>
              </w:rPr>
            </w:pPr>
            <w:r>
              <w:rPr>
                <w:rFonts w:hint="eastAsia" w:ascii="宋体" w:hAnsi="宋体" w:cs="宋体"/>
                <w:kern w:val="0"/>
                <w:sz w:val="24"/>
              </w:rPr>
              <w:t>(园长</w:t>
            </w:r>
            <w:r>
              <w:rPr>
                <w:rFonts w:ascii="Times New Roman" w:hAnsi="Times New Roman" w:cs="Times New Roman"/>
                <w:kern w:val="0"/>
                <w:sz w:val="24"/>
              </w:rPr>
              <w:t>)</w:t>
            </w:r>
          </w:p>
          <w:p>
            <w:pPr>
              <w:adjustRightInd w:val="0"/>
              <w:snapToGrid w:val="0"/>
              <w:jc w:val="center"/>
              <w:rPr>
                <w:rFonts w:ascii="Times New Roman" w:hAnsi="Times New Roman" w:cs="宋体"/>
                <w:kern w:val="0"/>
                <w:sz w:val="24"/>
              </w:rPr>
            </w:pPr>
            <w:r>
              <w:rPr>
                <w:rFonts w:hint="eastAsia" w:ascii="宋体" w:hAnsi="宋体" w:cs="宋体"/>
                <w:kern w:val="0"/>
                <w:sz w:val="24"/>
              </w:rPr>
              <w:t>时间</w:t>
            </w:r>
          </w:p>
        </w:tc>
        <w:tc>
          <w:tcPr>
            <w:tcW w:w="804"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从事教学研究时间</w:t>
            </w:r>
          </w:p>
        </w:tc>
        <w:tc>
          <w:tcPr>
            <w:tcW w:w="583"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712" w:type="dxa"/>
            <w:vMerge w:val="continue"/>
            <w:tcBorders>
              <w:top w:val="single" w:color="auto" w:sz="4" w:space="0"/>
              <w:left w:val="nil"/>
              <w:right w:val="single" w:color="auto" w:sz="4" w:space="0"/>
            </w:tcBorders>
            <w:vAlign w:val="center"/>
          </w:tcPr>
          <w:p>
            <w:pPr>
              <w:rPr>
                <w:rFonts w:ascii="Times New Roman" w:hAnsi="Times New Roman" w:cs="Times New Roman"/>
                <w:sz w:val="20"/>
                <w:szCs w:val="20"/>
              </w:rPr>
            </w:pPr>
          </w:p>
        </w:tc>
      </w:tr>
      <w:tr>
        <w:tblPrEx>
          <w:tblLayout w:type="fixed"/>
          <w:tblCellMar>
            <w:top w:w="0" w:type="dxa"/>
            <w:left w:w="108" w:type="dxa"/>
            <w:bottom w:w="0" w:type="dxa"/>
            <w:right w:w="108" w:type="dxa"/>
          </w:tblCellMar>
        </w:tblPrEx>
        <w:trPr>
          <w:trHeight w:val="599" w:hRule="atLeast"/>
          <w:jc w:val="center"/>
        </w:trPr>
        <w:tc>
          <w:tcPr>
            <w:tcW w:w="543"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0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89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88"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155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122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4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82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90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4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9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804"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8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12" w:type="dxa"/>
            <w:tcBorders>
              <w:top w:val="nil"/>
              <w:left w:val="nil"/>
              <w:bottom w:val="single" w:color="auto" w:sz="4" w:space="0"/>
              <w:right w:val="single" w:color="auto" w:sz="4" w:space="0"/>
            </w:tcBorders>
          </w:tcPr>
          <w:p>
            <w:pPr>
              <w:adjustRightInd w:val="0"/>
              <w:snapToGrid w:val="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99" w:hRule="atLeast"/>
          <w:jc w:val="center"/>
        </w:trPr>
        <w:tc>
          <w:tcPr>
            <w:tcW w:w="543"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kern w:val="0"/>
                <w:sz w:val="24"/>
              </w:rPr>
            </w:pP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0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89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88"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155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122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4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82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90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4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9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804"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8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12" w:type="dxa"/>
            <w:tcBorders>
              <w:top w:val="nil"/>
              <w:left w:val="nil"/>
              <w:bottom w:val="single" w:color="auto" w:sz="4" w:space="0"/>
              <w:right w:val="single" w:color="auto" w:sz="4" w:space="0"/>
            </w:tcBorders>
          </w:tcPr>
          <w:p>
            <w:pPr>
              <w:adjustRightInd w:val="0"/>
              <w:snapToGrid w:val="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99" w:hRule="atLeast"/>
          <w:jc w:val="center"/>
        </w:trPr>
        <w:tc>
          <w:tcPr>
            <w:tcW w:w="543"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kern w:val="0"/>
                <w:sz w:val="24"/>
              </w:rPr>
            </w:pP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0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89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88"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155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122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4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82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90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4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9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804"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8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12" w:type="dxa"/>
            <w:tcBorders>
              <w:top w:val="nil"/>
              <w:left w:val="nil"/>
              <w:bottom w:val="single" w:color="auto" w:sz="4" w:space="0"/>
              <w:right w:val="single" w:color="auto" w:sz="4" w:space="0"/>
            </w:tcBorders>
          </w:tcPr>
          <w:p>
            <w:pPr>
              <w:adjustRightInd w:val="0"/>
              <w:snapToGrid w:val="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99" w:hRule="atLeast"/>
          <w:jc w:val="center"/>
        </w:trPr>
        <w:tc>
          <w:tcPr>
            <w:tcW w:w="543"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宋体"/>
                <w:kern w:val="0"/>
                <w:sz w:val="24"/>
              </w:rPr>
            </w:pP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0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89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88"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155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122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4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82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90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64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9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804"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8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12" w:type="dxa"/>
            <w:tcBorders>
              <w:top w:val="nil"/>
              <w:left w:val="nil"/>
              <w:bottom w:val="single" w:color="auto" w:sz="4" w:space="0"/>
              <w:right w:val="single" w:color="auto" w:sz="4" w:space="0"/>
            </w:tcBorders>
          </w:tcPr>
          <w:p>
            <w:pPr>
              <w:adjustRightInd w:val="0"/>
              <w:snapToGrid w:val="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99" w:hRule="atLeast"/>
          <w:jc w:val="center"/>
        </w:trPr>
        <w:tc>
          <w:tcPr>
            <w:tcW w:w="543"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0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9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688"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155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122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4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90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64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04"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8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12" w:type="dxa"/>
            <w:tcBorders>
              <w:top w:val="nil"/>
              <w:left w:val="nil"/>
              <w:bottom w:val="single" w:color="auto" w:sz="4" w:space="0"/>
              <w:right w:val="single" w:color="auto" w:sz="4" w:space="0"/>
            </w:tcBorders>
          </w:tcPr>
          <w:p>
            <w:pPr>
              <w:adjustRightInd w:val="0"/>
              <w:snapToGrid w:val="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99" w:hRule="atLeast"/>
          <w:jc w:val="center"/>
        </w:trPr>
        <w:tc>
          <w:tcPr>
            <w:tcW w:w="543"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0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9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688"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155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122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4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90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64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04"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8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12" w:type="dxa"/>
            <w:tcBorders>
              <w:top w:val="nil"/>
              <w:left w:val="nil"/>
              <w:bottom w:val="single" w:color="auto" w:sz="4" w:space="0"/>
              <w:right w:val="single" w:color="auto" w:sz="4" w:space="0"/>
            </w:tcBorders>
          </w:tcPr>
          <w:p>
            <w:pPr>
              <w:adjustRightInd w:val="0"/>
              <w:snapToGrid w:val="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99" w:hRule="atLeast"/>
          <w:jc w:val="center"/>
        </w:trPr>
        <w:tc>
          <w:tcPr>
            <w:tcW w:w="543" w:type="dxa"/>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02"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9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687"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688"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1551"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122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4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906"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64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04"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83" w:type="dxa"/>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12" w:type="dxa"/>
            <w:tcBorders>
              <w:top w:val="nil"/>
              <w:left w:val="nil"/>
              <w:bottom w:val="single" w:color="auto" w:sz="4" w:space="0"/>
              <w:right w:val="single" w:color="auto" w:sz="4" w:space="0"/>
            </w:tcBorders>
          </w:tcPr>
          <w:p>
            <w:pPr>
              <w:adjustRightInd w:val="0"/>
              <w:snapToGrid w:val="0"/>
              <w:jc w:val="center"/>
              <w:rPr>
                <w:rFonts w:ascii="宋体" w:hAnsi="宋体" w:cs="宋体"/>
                <w:kern w:val="0"/>
                <w:sz w:val="24"/>
              </w:rPr>
            </w:pPr>
          </w:p>
        </w:tc>
      </w:tr>
    </w:tbl>
    <w:p>
      <w:pPr>
        <w:adjustRightInd w:val="0"/>
        <w:snapToGrid w:val="0"/>
        <w:jc w:val="left"/>
        <w:rPr>
          <w:rFonts w:ascii="宋体" w:hAnsi="宋体" w:cs="宋体"/>
          <w:kern w:val="0"/>
          <w:sz w:val="24"/>
        </w:rPr>
      </w:pPr>
    </w:p>
    <w:p>
      <w:pPr>
        <w:adjustRightInd w:val="0"/>
        <w:snapToGrid w:val="0"/>
        <w:jc w:val="left"/>
        <w:rPr>
          <w:rFonts w:ascii="宋体" w:hAnsi="宋体" w:cs="宋体"/>
          <w:kern w:val="0"/>
          <w:sz w:val="24"/>
        </w:rPr>
      </w:pPr>
      <w:r>
        <w:rPr>
          <w:rFonts w:hint="eastAsia" w:ascii="宋体" w:hAnsi="宋体" w:cs="宋体"/>
          <w:kern w:val="0"/>
          <w:sz w:val="24"/>
        </w:rPr>
        <w:t>注：1．“所在单位”栏要求填写所在县市区，单位名称填写全称；</w:t>
      </w:r>
    </w:p>
    <w:p>
      <w:pPr>
        <w:adjustRightInd w:val="0"/>
        <w:snapToGrid w:val="0"/>
        <w:ind w:firstLine="480" w:firstLineChars="200"/>
        <w:jc w:val="left"/>
        <w:rPr>
          <w:rFonts w:ascii="Times New Roman" w:hAnsi="Times New Roman" w:cs="Times New Roman"/>
          <w:sz w:val="24"/>
        </w:rPr>
      </w:pPr>
      <w:r>
        <w:rPr>
          <w:rFonts w:hint="eastAsia" w:ascii="宋体" w:hAnsi="宋体" w:cs="宋体"/>
          <w:kern w:val="0"/>
          <w:sz w:val="24"/>
        </w:rPr>
        <w:t>2．此表电子稿以</w:t>
      </w:r>
      <w:r>
        <w:rPr>
          <w:rFonts w:ascii="Times New Roman" w:hAnsi="Times New Roman" w:cs="Times New Roman"/>
          <w:kern w:val="0"/>
          <w:sz w:val="24"/>
        </w:rPr>
        <w:t>Excel</w:t>
      </w:r>
      <w:r>
        <w:rPr>
          <w:rFonts w:hint="eastAsia" w:ascii="宋体" w:hAnsi="宋体" w:cs="宋体"/>
          <w:kern w:val="0"/>
          <w:sz w:val="24"/>
        </w:rPr>
        <w:t>文件格式上报，中小学专任教师</w:t>
      </w:r>
      <w:r>
        <w:rPr>
          <w:rFonts w:ascii="Times New Roman" w:hAnsi="Times New Roman" w:cs="Times New Roman"/>
          <w:kern w:val="0"/>
          <w:sz w:val="24"/>
        </w:rPr>
        <w:t>(</w:t>
      </w:r>
      <w:r>
        <w:rPr>
          <w:rFonts w:hint="eastAsia" w:ascii="宋体" w:hAnsi="宋体" w:cs="宋体"/>
          <w:kern w:val="0"/>
          <w:sz w:val="24"/>
        </w:rPr>
        <w:t>注明学段</w:t>
      </w:r>
      <w:r>
        <w:rPr>
          <w:rFonts w:ascii="Times New Roman" w:hAnsi="Times New Roman" w:cs="Times New Roman"/>
          <w:kern w:val="0"/>
          <w:sz w:val="24"/>
        </w:rPr>
        <w:t>)</w:t>
      </w:r>
      <w:r>
        <w:rPr>
          <w:rFonts w:hint="eastAsia" w:ascii="宋体" w:hAnsi="宋体" w:cs="宋体"/>
          <w:kern w:val="0"/>
          <w:sz w:val="24"/>
        </w:rPr>
        <w:t>、中小学校长、幼儿园专任教师、幼儿园园长及教研人员分类入册。</w:t>
      </w:r>
    </w:p>
    <w:p>
      <w:pPr>
        <w:rPr>
          <w:rFonts w:ascii="方正小标宋简体" w:hAnsi="方正小标宋简体" w:eastAsia="方正小标宋简体" w:cs="宋体"/>
          <w:kern w:val="0"/>
          <w:sz w:val="44"/>
          <w:szCs w:val="44"/>
        </w:rPr>
      </w:pPr>
      <w:r>
        <w:rPr>
          <w:rFonts w:ascii="Times New Roman" w:hAnsi="Times New Roman" w:eastAsia="黑体" w:cs="Times New Roman"/>
          <w:sz w:val="32"/>
          <w:szCs w:val="32"/>
        </w:rPr>
        <w:br w:type="page"/>
      </w:r>
      <w:r>
        <w:rPr>
          <w:rFonts w:hint="eastAsia" w:ascii="黑体" w:hAnsi="宋体" w:eastAsia="黑体" w:cs="黑体"/>
          <w:sz w:val="30"/>
          <w:szCs w:val="30"/>
        </w:rPr>
        <w:t>附件5</w:t>
      </w:r>
    </w:p>
    <w:p>
      <w:pPr>
        <w:spacing w:afterLines="50"/>
        <w:jc w:val="center"/>
        <w:rPr>
          <w:rFonts w:ascii="宋体" w:hAnsi="宋体" w:cs="宋体"/>
          <w:kern w:val="0"/>
          <w:sz w:val="24"/>
        </w:rPr>
      </w:pPr>
      <w:r>
        <w:rPr>
          <w:rFonts w:ascii="方正小标宋简体" w:hAnsi="方正小标宋简体" w:eastAsia="方正小标宋简体" w:cs="方正小标宋简体"/>
          <w:kern w:val="0"/>
          <w:sz w:val="44"/>
          <w:szCs w:val="44"/>
        </w:rPr>
        <w:t>湖南省特级教师参评人员情况统计表</w:t>
      </w:r>
    </w:p>
    <w:p>
      <w:pPr>
        <w:adjustRightInd w:val="0"/>
        <w:snapToGrid w:val="0"/>
        <w:jc w:val="center"/>
        <w:rPr>
          <w:rFonts w:ascii="Times New Roman" w:hAnsi="Times New Roman" w:cs="Times New Roman"/>
          <w:sz w:val="24"/>
        </w:rPr>
      </w:pPr>
      <w:r>
        <w:rPr>
          <w:rFonts w:hint="eastAsia" w:ascii="宋体" w:hAnsi="宋体" w:cs="宋体"/>
          <w:kern w:val="0"/>
          <w:sz w:val="24"/>
        </w:rPr>
        <w:t>市州（单位）名称：（盖章）              填报时间：年月日           单位：人</w:t>
      </w:r>
    </w:p>
    <w:tbl>
      <w:tblPr>
        <w:tblStyle w:val="6"/>
        <w:tblW w:w="15086" w:type="dxa"/>
        <w:jc w:val="center"/>
        <w:tblInd w:w="-101" w:type="dxa"/>
        <w:tblLayout w:type="fixed"/>
        <w:tblCellMar>
          <w:top w:w="0" w:type="dxa"/>
          <w:left w:w="108" w:type="dxa"/>
          <w:bottom w:w="0" w:type="dxa"/>
          <w:right w:w="108" w:type="dxa"/>
        </w:tblCellMar>
      </w:tblPr>
      <w:tblGrid>
        <w:gridCol w:w="1317"/>
        <w:gridCol w:w="503"/>
        <w:gridCol w:w="569"/>
        <w:gridCol w:w="570"/>
        <w:gridCol w:w="570"/>
        <w:gridCol w:w="570"/>
        <w:gridCol w:w="570"/>
        <w:gridCol w:w="570"/>
        <w:gridCol w:w="569"/>
        <w:gridCol w:w="574"/>
        <w:gridCol w:w="569"/>
        <w:gridCol w:w="569"/>
        <w:gridCol w:w="569"/>
        <w:gridCol w:w="570"/>
        <w:gridCol w:w="569"/>
        <w:gridCol w:w="771"/>
        <w:gridCol w:w="771"/>
        <w:gridCol w:w="569"/>
        <w:gridCol w:w="569"/>
        <w:gridCol w:w="555"/>
        <w:gridCol w:w="584"/>
        <w:gridCol w:w="569"/>
        <w:gridCol w:w="574"/>
        <w:gridCol w:w="896"/>
      </w:tblGrid>
      <w:tr>
        <w:tblPrEx>
          <w:tblLayout w:type="fixed"/>
          <w:tblCellMar>
            <w:top w:w="0" w:type="dxa"/>
            <w:left w:w="108" w:type="dxa"/>
            <w:bottom w:w="0" w:type="dxa"/>
            <w:right w:w="108" w:type="dxa"/>
          </w:tblCellMar>
        </w:tblPrEx>
        <w:trPr>
          <w:trHeight w:val="667" w:hRule="atLeast"/>
          <w:jc w:val="center"/>
        </w:trPr>
        <w:tc>
          <w:tcPr>
            <w:tcW w:w="131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Times New Roman" w:hAnsi="Times New Roman" w:cs="宋体"/>
                <w:kern w:val="0"/>
                <w:sz w:val="24"/>
              </w:rPr>
            </w:pPr>
            <w:r>
              <w:rPr>
                <w:rFonts w:hint="eastAsia" w:ascii="宋体" w:hAnsi="宋体" w:cs="宋体"/>
                <w:kern w:val="0"/>
                <w:sz w:val="24"/>
              </w:rPr>
              <w:t>项目</w:t>
            </w:r>
          </w:p>
          <w:p>
            <w:pPr>
              <w:adjustRightInd w:val="0"/>
              <w:snapToGrid w:val="0"/>
              <w:jc w:val="center"/>
              <w:rPr>
                <w:rFonts w:ascii="Times New Roman" w:hAnsi="Times New Roman" w:cs="宋体"/>
                <w:kern w:val="0"/>
                <w:sz w:val="24"/>
              </w:rPr>
            </w:pPr>
          </w:p>
          <w:p>
            <w:pPr>
              <w:adjustRightInd w:val="0"/>
              <w:snapToGrid w:val="0"/>
              <w:jc w:val="center"/>
              <w:rPr>
                <w:rFonts w:ascii="Times New Roman" w:hAnsi="Times New Roman" w:cs="宋体"/>
                <w:kern w:val="0"/>
                <w:sz w:val="24"/>
              </w:rPr>
            </w:pPr>
          </w:p>
          <w:p>
            <w:pPr>
              <w:adjustRightInd w:val="0"/>
              <w:snapToGrid w:val="0"/>
              <w:jc w:val="center"/>
              <w:rPr>
                <w:rFonts w:ascii="Times New Roman" w:hAnsi="Times New Roman" w:cs="宋体"/>
                <w:kern w:val="0"/>
                <w:sz w:val="24"/>
              </w:rPr>
            </w:pPr>
          </w:p>
          <w:p>
            <w:pPr>
              <w:adjustRightInd w:val="0"/>
              <w:snapToGrid w:val="0"/>
              <w:jc w:val="center"/>
              <w:rPr>
                <w:rFonts w:ascii="Times New Roman" w:hAnsi="Times New Roman" w:cs="宋体"/>
                <w:kern w:val="0"/>
                <w:sz w:val="24"/>
              </w:rPr>
            </w:pPr>
          </w:p>
          <w:p>
            <w:pPr>
              <w:adjustRightInd w:val="0"/>
              <w:snapToGrid w:val="0"/>
              <w:rPr>
                <w:rFonts w:ascii="Times New Roman" w:hAnsi="Times New Roman" w:cs="宋体"/>
                <w:kern w:val="0"/>
                <w:sz w:val="24"/>
              </w:rPr>
            </w:pPr>
            <w:r>
              <w:rPr>
                <w:rFonts w:hint="eastAsia" w:ascii="宋体" w:hAnsi="宋体" w:cs="宋体"/>
                <w:kern w:val="0"/>
                <w:sz w:val="24"/>
              </w:rPr>
              <w:t>单位</w:t>
            </w:r>
          </w:p>
          <w:p>
            <w:pPr>
              <w:adjustRightInd w:val="0"/>
              <w:snapToGrid w:val="0"/>
              <w:rPr>
                <w:rFonts w:ascii="Times New Roman" w:hAnsi="Times New Roman" w:cs="宋体"/>
                <w:kern w:val="0"/>
                <w:sz w:val="24"/>
              </w:rPr>
            </w:pPr>
            <w:r>
              <w:rPr>
                <w:rFonts w:hint="eastAsia" w:ascii="宋体" w:hAnsi="宋体" w:cs="宋体"/>
                <w:kern w:val="0"/>
                <w:sz w:val="24"/>
              </w:rPr>
              <w:t>类别</w:t>
            </w:r>
          </w:p>
        </w:tc>
        <w:tc>
          <w:tcPr>
            <w:tcW w:w="503"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参评人数</w:t>
            </w:r>
          </w:p>
        </w:tc>
        <w:tc>
          <w:tcPr>
            <w:tcW w:w="113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按性别分</w:t>
            </w:r>
          </w:p>
        </w:tc>
        <w:tc>
          <w:tcPr>
            <w:tcW w:w="3423" w:type="dxa"/>
            <w:gridSpan w:val="6"/>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按 年 龄 分</w:t>
            </w:r>
          </w:p>
        </w:tc>
        <w:tc>
          <w:tcPr>
            <w:tcW w:w="2277" w:type="dxa"/>
            <w:gridSpan w:val="4"/>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按最高学历分</w:t>
            </w:r>
          </w:p>
        </w:tc>
        <w:tc>
          <w:tcPr>
            <w:tcW w:w="2111"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按职务分</w:t>
            </w:r>
          </w:p>
        </w:tc>
        <w:tc>
          <w:tcPr>
            <w:tcW w:w="1693"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按类别分</w:t>
            </w:r>
          </w:p>
        </w:tc>
        <w:tc>
          <w:tcPr>
            <w:tcW w:w="1727"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按地域分</w:t>
            </w:r>
          </w:p>
        </w:tc>
        <w:tc>
          <w:tcPr>
            <w:tcW w:w="896"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1447" w:hRule="atLeast"/>
          <w:jc w:val="center"/>
        </w:trPr>
        <w:tc>
          <w:tcPr>
            <w:tcW w:w="131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503"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男</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女</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ascii="Times New Roman" w:hAnsi="Times New Roman" w:cs="宋体"/>
                <w:kern w:val="0"/>
                <w:sz w:val="24"/>
              </w:rPr>
              <w:t>35</w:t>
            </w:r>
            <w:r>
              <w:rPr>
                <w:rFonts w:hint="eastAsia" w:ascii="宋体" w:hAnsi="宋体" w:cs="宋体"/>
                <w:kern w:val="0"/>
                <w:sz w:val="24"/>
              </w:rPr>
              <w:t>岁及以下</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ascii="Times New Roman" w:hAnsi="Times New Roman" w:cs="宋体"/>
                <w:kern w:val="0"/>
                <w:sz w:val="24"/>
              </w:rPr>
              <w:t>36</w:t>
            </w:r>
            <w:r>
              <w:rPr>
                <w:rFonts w:hint="eastAsia" w:ascii="宋体" w:hAnsi="宋体" w:cs="宋体"/>
                <w:kern w:val="0"/>
                <w:sz w:val="24"/>
              </w:rPr>
              <w:t>－</w:t>
            </w:r>
            <w:r>
              <w:rPr>
                <w:rFonts w:ascii="Times New Roman" w:hAnsi="Times New Roman" w:cs="Times New Roman"/>
                <w:kern w:val="0"/>
                <w:sz w:val="24"/>
              </w:rPr>
              <w:t>40</w:t>
            </w:r>
            <w:r>
              <w:rPr>
                <w:rFonts w:hint="eastAsia" w:ascii="宋体" w:hAnsi="宋体" w:cs="宋体"/>
                <w:kern w:val="0"/>
                <w:sz w:val="24"/>
              </w:rPr>
              <w:t>岁</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ascii="Times New Roman" w:hAnsi="Times New Roman" w:cs="宋体"/>
                <w:kern w:val="0"/>
                <w:sz w:val="24"/>
              </w:rPr>
              <w:t>41</w:t>
            </w:r>
            <w:r>
              <w:rPr>
                <w:rFonts w:hint="eastAsia" w:ascii="宋体" w:hAnsi="宋体" w:cs="宋体"/>
                <w:kern w:val="0"/>
                <w:sz w:val="24"/>
              </w:rPr>
              <w:t>－</w:t>
            </w:r>
            <w:r>
              <w:rPr>
                <w:rFonts w:ascii="Times New Roman" w:hAnsi="Times New Roman" w:cs="Times New Roman"/>
                <w:kern w:val="0"/>
                <w:sz w:val="24"/>
              </w:rPr>
              <w:t>45</w:t>
            </w:r>
            <w:r>
              <w:rPr>
                <w:rFonts w:hint="eastAsia" w:ascii="宋体" w:hAnsi="宋体" w:cs="宋体"/>
                <w:kern w:val="0"/>
                <w:sz w:val="24"/>
              </w:rPr>
              <w:t>岁</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ascii="Times New Roman" w:hAnsi="Times New Roman" w:cs="宋体"/>
                <w:kern w:val="0"/>
                <w:sz w:val="24"/>
              </w:rPr>
              <w:t>46</w:t>
            </w:r>
            <w:r>
              <w:rPr>
                <w:rFonts w:hint="eastAsia" w:ascii="宋体" w:hAnsi="宋体" w:cs="宋体"/>
                <w:kern w:val="0"/>
                <w:sz w:val="24"/>
              </w:rPr>
              <w:t>－</w:t>
            </w:r>
            <w:r>
              <w:rPr>
                <w:rFonts w:ascii="Times New Roman" w:hAnsi="Times New Roman" w:cs="Times New Roman"/>
                <w:kern w:val="0"/>
                <w:sz w:val="24"/>
              </w:rPr>
              <w:t>50</w:t>
            </w:r>
            <w:r>
              <w:rPr>
                <w:rFonts w:hint="eastAsia" w:ascii="宋体" w:hAnsi="宋体" w:cs="宋体"/>
                <w:kern w:val="0"/>
                <w:sz w:val="24"/>
              </w:rPr>
              <w:t>岁</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ascii="Times New Roman" w:hAnsi="Times New Roman" w:cs="宋体"/>
                <w:kern w:val="0"/>
                <w:sz w:val="24"/>
              </w:rPr>
              <w:t>51</w:t>
            </w:r>
            <w:r>
              <w:rPr>
                <w:rFonts w:hint="eastAsia" w:ascii="宋体" w:hAnsi="宋体" w:cs="宋体"/>
                <w:kern w:val="0"/>
                <w:sz w:val="24"/>
              </w:rPr>
              <w:t>－</w:t>
            </w:r>
            <w:r>
              <w:rPr>
                <w:rFonts w:ascii="Times New Roman" w:hAnsi="Times New Roman" w:cs="Times New Roman"/>
                <w:kern w:val="0"/>
                <w:sz w:val="24"/>
              </w:rPr>
              <w:t>55</w:t>
            </w:r>
            <w:r>
              <w:rPr>
                <w:rFonts w:hint="eastAsia" w:ascii="宋体" w:hAnsi="宋体" w:cs="宋体"/>
                <w:kern w:val="0"/>
                <w:sz w:val="24"/>
              </w:rPr>
              <w:t>岁</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ascii="Times New Roman" w:hAnsi="Times New Roman" w:cs="宋体"/>
                <w:kern w:val="0"/>
                <w:sz w:val="24"/>
              </w:rPr>
              <w:t>55</w:t>
            </w:r>
            <w:r>
              <w:rPr>
                <w:rFonts w:hint="eastAsia" w:ascii="宋体" w:hAnsi="宋体" w:cs="宋体"/>
                <w:kern w:val="0"/>
                <w:sz w:val="24"/>
              </w:rPr>
              <w:t>岁以上</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中专及以下</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专</w:t>
            </w:r>
          </w:p>
          <w:p>
            <w:pPr>
              <w:adjustRightInd w:val="0"/>
              <w:snapToGrid w:val="0"/>
              <w:jc w:val="center"/>
              <w:rPr>
                <w:rFonts w:ascii="宋体" w:hAnsi="宋体" w:cs="宋体"/>
                <w:kern w:val="0"/>
                <w:sz w:val="24"/>
              </w:rPr>
            </w:pPr>
          </w:p>
          <w:p>
            <w:pPr>
              <w:adjustRightInd w:val="0"/>
              <w:snapToGrid w:val="0"/>
              <w:jc w:val="center"/>
              <w:rPr>
                <w:rFonts w:ascii="宋体" w:hAnsi="宋体" w:cs="宋体"/>
                <w:kern w:val="0"/>
                <w:sz w:val="24"/>
              </w:rPr>
            </w:pPr>
          </w:p>
          <w:p>
            <w:pPr>
              <w:adjustRightInd w:val="0"/>
              <w:snapToGrid w:val="0"/>
              <w:jc w:val="center"/>
              <w:rPr>
                <w:rFonts w:ascii="Times New Roman" w:hAnsi="Times New Roman" w:cs="宋体"/>
                <w:kern w:val="0"/>
                <w:sz w:val="24"/>
              </w:rPr>
            </w:pPr>
            <w:r>
              <w:rPr>
                <w:rFonts w:hint="eastAsia" w:ascii="宋体" w:hAnsi="宋体" w:cs="宋体"/>
                <w:kern w:val="0"/>
                <w:sz w:val="24"/>
              </w:rPr>
              <w:t>科</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本</w:t>
            </w:r>
          </w:p>
          <w:p>
            <w:pPr>
              <w:adjustRightInd w:val="0"/>
              <w:snapToGrid w:val="0"/>
              <w:jc w:val="center"/>
              <w:rPr>
                <w:rFonts w:ascii="宋体" w:hAnsi="宋体" w:cs="宋体"/>
                <w:kern w:val="0"/>
                <w:sz w:val="24"/>
              </w:rPr>
            </w:pPr>
          </w:p>
          <w:p>
            <w:pPr>
              <w:adjustRightInd w:val="0"/>
              <w:snapToGrid w:val="0"/>
              <w:jc w:val="center"/>
              <w:rPr>
                <w:rFonts w:ascii="宋体" w:hAnsi="宋体" w:cs="宋体"/>
                <w:kern w:val="0"/>
                <w:sz w:val="24"/>
              </w:rPr>
            </w:pPr>
          </w:p>
          <w:p>
            <w:pPr>
              <w:adjustRightInd w:val="0"/>
              <w:snapToGrid w:val="0"/>
              <w:jc w:val="center"/>
              <w:rPr>
                <w:rFonts w:ascii="Times New Roman" w:hAnsi="Times New Roman" w:cs="宋体"/>
                <w:kern w:val="0"/>
                <w:sz w:val="24"/>
              </w:rPr>
            </w:pPr>
            <w:r>
              <w:rPr>
                <w:rFonts w:hint="eastAsia" w:ascii="宋体" w:hAnsi="宋体" w:cs="宋体"/>
                <w:kern w:val="0"/>
                <w:sz w:val="24"/>
              </w:rPr>
              <w:t>科</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研究生</w:t>
            </w:r>
          </w:p>
        </w:tc>
        <w:tc>
          <w:tcPr>
            <w:tcW w:w="569"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cs="宋体"/>
                <w:kern w:val="0"/>
                <w:sz w:val="24"/>
              </w:rPr>
            </w:pPr>
            <w:r>
              <w:rPr>
                <w:rFonts w:hint="eastAsia" w:ascii="宋体" w:hAnsi="宋体" w:cs="宋体"/>
                <w:kern w:val="0"/>
                <w:sz w:val="24"/>
              </w:rPr>
              <w:t>中</w:t>
            </w:r>
          </w:p>
          <w:p>
            <w:pPr>
              <w:adjustRightInd w:val="0"/>
              <w:snapToGrid w:val="0"/>
              <w:spacing w:line="240" w:lineRule="exact"/>
              <w:jc w:val="center"/>
              <w:rPr>
                <w:rFonts w:ascii="Times New Roman" w:hAnsi="Times New Roman" w:cs="宋体"/>
                <w:kern w:val="0"/>
                <w:sz w:val="24"/>
              </w:rPr>
            </w:pPr>
            <w:r>
              <w:rPr>
                <w:rFonts w:hint="eastAsia" w:ascii="宋体" w:hAnsi="宋体" w:cs="宋体"/>
                <w:kern w:val="0"/>
                <w:sz w:val="24"/>
              </w:rPr>
              <w:t>小学</w:t>
            </w:r>
          </w:p>
          <w:p>
            <w:pPr>
              <w:adjustRightInd w:val="0"/>
              <w:snapToGrid w:val="0"/>
              <w:spacing w:line="240" w:lineRule="exact"/>
              <w:jc w:val="center"/>
              <w:rPr>
                <w:rFonts w:ascii="Times New Roman" w:hAnsi="Times New Roman" w:cs="宋体"/>
                <w:kern w:val="0"/>
                <w:sz w:val="24"/>
              </w:rPr>
            </w:pPr>
            <w:r>
              <w:rPr>
                <w:rFonts w:hint="eastAsia" w:ascii="宋体" w:hAnsi="宋体" w:cs="宋体"/>
                <w:kern w:val="0"/>
                <w:sz w:val="24"/>
              </w:rPr>
              <w:t>一</w:t>
            </w:r>
          </w:p>
          <w:p>
            <w:pPr>
              <w:adjustRightInd w:val="0"/>
              <w:snapToGrid w:val="0"/>
              <w:spacing w:line="240" w:lineRule="exact"/>
              <w:jc w:val="center"/>
              <w:rPr>
                <w:rFonts w:ascii="Times New Roman" w:hAnsi="Times New Roman" w:cs="宋体"/>
                <w:kern w:val="0"/>
                <w:sz w:val="24"/>
              </w:rPr>
            </w:pPr>
            <w:r>
              <w:rPr>
                <w:rFonts w:hint="eastAsia" w:ascii="宋体" w:hAnsi="宋体" w:cs="宋体"/>
                <w:kern w:val="0"/>
                <w:sz w:val="24"/>
              </w:rPr>
              <w:t>级教师</w:t>
            </w:r>
          </w:p>
        </w:tc>
        <w:tc>
          <w:tcPr>
            <w:tcW w:w="771"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cs="宋体"/>
                <w:kern w:val="0"/>
                <w:sz w:val="24"/>
              </w:rPr>
            </w:pPr>
            <w:r>
              <w:rPr>
                <w:rFonts w:hint="eastAsia" w:ascii="宋体" w:hAnsi="宋体" w:cs="宋体"/>
                <w:kern w:val="0"/>
                <w:sz w:val="24"/>
              </w:rPr>
              <w:t>中</w:t>
            </w:r>
          </w:p>
          <w:p>
            <w:pPr>
              <w:adjustRightInd w:val="0"/>
              <w:snapToGrid w:val="0"/>
              <w:spacing w:line="240" w:lineRule="exact"/>
              <w:jc w:val="center"/>
              <w:rPr>
                <w:rFonts w:ascii="宋体" w:hAnsi="宋体" w:cs="宋体"/>
                <w:kern w:val="0"/>
                <w:sz w:val="24"/>
              </w:rPr>
            </w:pPr>
            <w:r>
              <w:rPr>
                <w:rFonts w:hint="eastAsia" w:ascii="宋体" w:hAnsi="宋体" w:cs="宋体"/>
                <w:kern w:val="0"/>
                <w:sz w:val="24"/>
              </w:rPr>
              <w:t>小</w:t>
            </w:r>
          </w:p>
          <w:p>
            <w:pPr>
              <w:adjustRightInd w:val="0"/>
              <w:snapToGrid w:val="0"/>
              <w:spacing w:line="240" w:lineRule="exact"/>
              <w:jc w:val="center"/>
              <w:rPr>
                <w:rFonts w:ascii="Times New Roman" w:hAnsi="Times New Roman" w:cs="宋体"/>
                <w:kern w:val="0"/>
                <w:sz w:val="24"/>
              </w:rPr>
            </w:pPr>
            <w:r>
              <w:rPr>
                <w:rFonts w:hint="eastAsia" w:ascii="宋体" w:hAnsi="宋体" w:cs="宋体"/>
                <w:kern w:val="0"/>
                <w:sz w:val="24"/>
              </w:rPr>
              <w:t>学</w:t>
            </w:r>
          </w:p>
          <w:p>
            <w:pPr>
              <w:adjustRightInd w:val="0"/>
              <w:snapToGrid w:val="0"/>
              <w:spacing w:line="240" w:lineRule="exact"/>
              <w:jc w:val="center"/>
              <w:rPr>
                <w:rFonts w:ascii="宋体" w:hAnsi="宋体" w:cs="宋体"/>
                <w:kern w:val="0"/>
                <w:sz w:val="24"/>
              </w:rPr>
            </w:pPr>
            <w:r>
              <w:rPr>
                <w:rFonts w:hint="eastAsia" w:ascii="宋体" w:hAnsi="宋体" w:cs="宋体"/>
                <w:kern w:val="0"/>
                <w:sz w:val="24"/>
              </w:rPr>
              <w:t>副</w:t>
            </w:r>
          </w:p>
          <w:p>
            <w:pPr>
              <w:adjustRightInd w:val="0"/>
              <w:snapToGrid w:val="0"/>
              <w:spacing w:line="240" w:lineRule="exact"/>
              <w:jc w:val="center"/>
              <w:rPr>
                <w:rFonts w:ascii="宋体" w:hAnsi="宋体" w:cs="宋体"/>
                <w:kern w:val="0"/>
                <w:sz w:val="24"/>
              </w:rPr>
            </w:pPr>
            <w:r>
              <w:rPr>
                <w:rFonts w:hint="eastAsia" w:ascii="宋体" w:hAnsi="宋体" w:cs="宋体"/>
                <w:kern w:val="0"/>
                <w:sz w:val="24"/>
              </w:rPr>
              <w:t>高</w:t>
            </w:r>
          </w:p>
          <w:p>
            <w:pPr>
              <w:adjustRightInd w:val="0"/>
              <w:snapToGrid w:val="0"/>
              <w:spacing w:line="240" w:lineRule="exact"/>
              <w:jc w:val="center"/>
              <w:rPr>
                <w:rFonts w:ascii="宋体" w:hAnsi="宋体" w:cs="宋体"/>
                <w:kern w:val="0"/>
                <w:sz w:val="24"/>
              </w:rPr>
            </w:pPr>
            <w:r>
              <w:rPr>
                <w:rFonts w:hint="eastAsia" w:ascii="宋体" w:hAnsi="宋体" w:cs="宋体"/>
                <w:kern w:val="0"/>
                <w:sz w:val="24"/>
              </w:rPr>
              <w:t>级</w:t>
            </w:r>
          </w:p>
          <w:p>
            <w:pPr>
              <w:adjustRightInd w:val="0"/>
              <w:snapToGrid w:val="0"/>
              <w:spacing w:line="240" w:lineRule="exact"/>
              <w:jc w:val="center"/>
              <w:rPr>
                <w:rFonts w:ascii="宋体" w:hAnsi="宋体" w:cs="宋体"/>
                <w:kern w:val="0"/>
                <w:sz w:val="24"/>
              </w:rPr>
            </w:pPr>
            <w:r>
              <w:rPr>
                <w:rFonts w:hint="eastAsia" w:ascii="宋体" w:hAnsi="宋体" w:cs="宋体"/>
                <w:kern w:val="0"/>
                <w:sz w:val="24"/>
              </w:rPr>
              <w:t>教</w:t>
            </w:r>
          </w:p>
          <w:p>
            <w:pPr>
              <w:adjustRightInd w:val="0"/>
              <w:snapToGrid w:val="0"/>
              <w:spacing w:line="240" w:lineRule="exact"/>
              <w:jc w:val="center"/>
              <w:rPr>
                <w:rFonts w:ascii="Times New Roman" w:hAnsi="Times New Roman" w:cs="宋体"/>
                <w:kern w:val="0"/>
                <w:sz w:val="24"/>
              </w:rPr>
            </w:pPr>
            <w:r>
              <w:rPr>
                <w:rFonts w:hint="eastAsia" w:ascii="宋体" w:hAnsi="宋体" w:cs="宋体"/>
                <w:kern w:val="0"/>
                <w:sz w:val="24"/>
              </w:rPr>
              <w:t>师</w:t>
            </w:r>
          </w:p>
        </w:tc>
        <w:tc>
          <w:tcPr>
            <w:tcW w:w="771"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cs="宋体"/>
                <w:kern w:val="0"/>
                <w:sz w:val="24"/>
              </w:rPr>
            </w:pPr>
            <w:r>
              <w:rPr>
                <w:rFonts w:hint="eastAsia" w:ascii="宋体" w:hAnsi="宋体" w:cs="宋体"/>
                <w:kern w:val="0"/>
                <w:sz w:val="24"/>
              </w:rPr>
              <w:t>中</w:t>
            </w:r>
          </w:p>
          <w:p>
            <w:pPr>
              <w:adjustRightInd w:val="0"/>
              <w:snapToGrid w:val="0"/>
              <w:spacing w:line="240" w:lineRule="exact"/>
              <w:jc w:val="center"/>
              <w:rPr>
                <w:rFonts w:ascii="宋体" w:hAnsi="宋体" w:cs="宋体"/>
                <w:kern w:val="0"/>
                <w:sz w:val="24"/>
              </w:rPr>
            </w:pPr>
            <w:r>
              <w:rPr>
                <w:rFonts w:hint="eastAsia" w:ascii="宋体" w:hAnsi="宋体" w:cs="宋体"/>
                <w:kern w:val="0"/>
                <w:sz w:val="24"/>
              </w:rPr>
              <w:t>小</w:t>
            </w:r>
          </w:p>
          <w:p>
            <w:pPr>
              <w:adjustRightInd w:val="0"/>
              <w:snapToGrid w:val="0"/>
              <w:spacing w:line="240" w:lineRule="exact"/>
              <w:jc w:val="center"/>
              <w:rPr>
                <w:rFonts w:ascii="Times New Roman" w:hAnsi="Times New Roman" w:cs="宋体"/>
                <w:kern w:val="0"/>
                <w:sz w:val="24"/>
              </w:rPr>
            </w:pPr>
            <w:r>
              <w:rPr>
                <w:rFonts w:hint="eastAsia" w:ascii="宋体" w:hAnsi="宋体" w:cs="宋体"/>
                <w:kern w:val="0"/>
                <w:sz w:val="24"/>
              </w:rPr>
              <w:t>学</w:t>
            </w:r>
          </w:p>
          <w:p>
            <w:pPr>
              <w:adjustRightInd w:val="0"/>
              <w:snapToGrid w:val="0"/>
              <w:spacing w:line="240" w:lineRule="exact"/>
              <w:jc w:val="center"/>
              <w:rPr>
                <w:rFonts w:ascii="Times New Roman" w:hAnsi="Times New Roman" w:cs="宋体"/>
                <w:kern w:val="0"/>
                <w:sz w:val="24"/>
              </w:rPr>
            </w:pPr>
            <w:r>
              <w:rPr>
                <w:rFonts w:hint="eastAsia" w:ascii="宋体" w:hAnsi="宋体" w:cs="宋体"/>
                <w:kern w:val="0"/>
                <w:sz w:val="24"/>
              </w:rPr>
              <w:t>正</w:t>
            </w:r>
          </w:p>
          <w:p>
            <w:pPr>
              <w:adjustRightInd w:val="0"/>
              <w:snapToGrid w:val="0"/>
              <w:spacing w:line="240" w:lineRule="exact"/>
              <w:jc w:val="center"/>
              <w:rPr>
                <w:rFonts w:ascii="宋体" w:hAnsi="宋体" w:cs="宋体"/>
                <w:kern w:val="0"/>
                <w:sz w:val="24"/>
              </w:rPr>
            </w:pPr>
            <w:r>
              <w:rPr>
                <w:rFonts w:hint="eastAsia" w:ascii="宋体" w:hAnsi="宋体" w:cs="宋体"/>
                <w:kern w:val="0"/>
                <w:sz w:val="24"/>
              </w:rPr>
              <w:t>高</w:t>
            </w:r>
          </w:p>
          <w:p>
            <w:pPr>
              <w:adjustRightInd w:val="0"/>
              <w:snapToGrid w:val="0"/>
              <w:spacing w:line="240" w:lineRule="exact"/>
              <w:jc w:val="center"/>
              <w:rPr>
                <w:rFonts w:ascii="宋体" w:hAnsi="宋体" w:cs="宋体"/>
                <w:kern w:val="0"/>
                <w:sz w:val="24"/>
              </w:rPr>
            </w:pPr>
            <w:r>
              <w:rPr>
                <w:rFonts w:hint="eastAsia" w:ascii="宋体" w:hAnsi="宋体" w:cs="宋体"/>
                <w:kern w:val="0"/>
                <w:sz w:val="24"/>
              </w:rPr>
              <w:t>级</w:t>
            </w:r>
          </w:p>
          <w:p>
            <w:pPr>
              <w:adjustRightInd w:val="0"/>
              <w:snapToGrid w:val="0"/>
              <w:spacing w:line="240" w:lineRule="exact"/>
              <w:jc w:val="center"/>
              <w:rPr>
                <w:rFonts w:ascii="宋体" w:hAnsi="宋体" w:cs="宋体"/>
                <w:kern w:val="0"/>
                <w:sz w:val="24"/>
              </w:rPr>
            </w:pPr>
            <w:r>
              <w:rPr>
                <w:rFonts w:hint="eastAsia" w:ascii="宋体" w:hAnsi="宋体" w:cs="宋体"/>
                <w:kern w:val="0"/>
                <w:sz w:val="24"/>
              </w:rPr>
              <w:t>教</w:t>
            </w:r>
          </w:p>
          <w:p>
            <w:pPr>
              <w:adjustRightInd w:val="0"/>
              <w:snapToGrid w:val="0"/>
              <w:spacing w:line="240" w:lineRule="exact"/>
              <w:jc w:val="center"/>
              <w:rPr>
                <w:rFonts w:ascii="Times New Roman" w:hAnsi="Times New Roman" w:cs="宋体"/>
                <w:kern w:val="0"/>
                <w:sz w:val="24"/>
              </w:rPr>
            </w:pPr>
            <w:r>
              <w:rPr>
                <w:rFonts w:hint="eastAsia" w:ascii="宋体" w:hAnsi="宋体" w:cs="宋体"/>
                <w:kern w:val="0"/>
                <w:sz w:val="24"/>
              </w:rPr>
              <w:t>师</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专任教师类</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校、园长类</w:t>
            </w:r>
          </w:p>
        </w:tc>
        <w:tc>
          <w:tcPr>
            <w:tcW w:w="55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教研人员类</w:t>
            </w:r>
          </w:p>
        </w:tc>
        <w:tc>
          <w:tcPr>
            <w:tcW w:w="5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城</w:t>
            </w:r>
          </w:p>
          <w:p>
            <w:pPr>
              <w:adjustRightInd w:val="0"/>
              <w:snapToGrid w:val="0"/>
              <w:jc w:val="center"/>
              <w:rPr>
                <w:rFonts w:ascii="宋体" w:hAnsi="宋体" w:cs="宋体"/>
                <w:kern w:val="0"/>
                <w:sz w:val="24"/>
              </w:rPr>
            </w:pPr>
          </w:p>
          <w:p>
            <w:pPr>
              <w:adjustRightInd w:val="0"/>
              <w:snapToGrid w:val="0"/>
              <w:jc w:val="center"/>
              <w:rPr>
                <w:rFonts w:ascii="宋体" w:hAnsi="宋体" w:cs="宋体"/>
                <w:kern w:val="0"/>
                <w:sz w:val="24"/>
              </w:rPr>
            </w:pPr>
          </w:p>
          <w:p>
            <w:pPr>
              <w:adjustRightInd w:val="0"/>
              <w:snapToGrid w:val="0"/>
              <w:jc w:val="center"/>
              <w:rPr>
                <w:rFonts w:ascii="Times New Roman" w:hAnsi="Times New Roman" w:cs="宋体"/>
                <w:kern w:val="0"/>
                <w:sz w:val="24"/>
              </w:rPr>
            </w:pPr>
            <w:r>
              <w:rPr>
                <w:rFonts w:hint="eastAsia" w:ascii="宋体" w:hAnsi="宋体" w:cs="宋体"/>
                <w:kern w:val="0"/>
                <w:sz w:val="24"/>
              </w:rPr>
              <w:t>市</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县</w:t>
            </w:r>
          </w:p>
          <w:p>
            <w:pPr>
              <w:adjustRightInd w:val="0"/>
              <w:snapToGrid w:val="0"/>
              <w:jc w:val="center"/>
              <w:rPr>
                <w:rFonts w:ascii="宋体" w:hAnsi="宋体" w:cs="宋体"/>
                <w:kern w:val="0"/>
                <w:sz w:val="24"/>
              </w:rPr>
            </w:pPr>
          </w:p>
          <w:p>
            <w:pPr>
              <w:adjustRightInd w:val="0"/>
              <w:snapToGrid w:val="0"/>
              <w:jc w:val="center"/>
              <w:rPr>
                <w:rFonts w:ascii="宋体" w:hAnsi="宋体" w:cs="宋体"/>
                <w:kern w:val="0"/>
                <w:sz w:val="24"/>
              </w:rPr>
            </w:pPr>
          </w:p>
          <w:p>
            <w:pPr>
              <w:adjustRightInd w:val="0"/>
              <w:snapToGrid w:val="0"/>
              <w:jc w:val="center"/>
              <w:rPr>
                <w:rFonts w:ascii="Times New Roman" w:hAnsi="Times New Roman" w:cs="宋体"/>
                <w:kern w:val="0"/>
                <w:sz w:val="24"/>
              </w:rPr>
            </w:pPr>
            <w:r>
              <w:rPr>
                <w:rFonts w:hint="eastAsia" w:ascii="宋体" w:hAnsi="宋体" w:cs="宋体"/>
                <w:kern w:val="0"/>
                <w:sz w:val="24"/>
              </w:rPr>
              <w:t>镇</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农</w:t>
            </w:r>
          </w:p>
          <w:p>
            <w:pPr>
              <w:adjustRightInd w:val="0"/>
              <w:snapToGrid w:val="0"/>
              <w:jc w:val="center"/>
              <w:rPr>
                <w:rFonts w:ascii="宋体" w:hAnsi="宋体" w:cs="宋体"/>
                <w:kern w:val="0"/>
                <w:sz w:val="24"/>
              </w:rPr>
            </w:pPr>
          </w:p>
          <w:p>
            <w:pPr>
              <w:adjustRightInd w:val="0"/>
              <w:snapToGrid w:val="0"/>
              <w:jc w:val="center"/>
              <w:rPr>
                <w:rFonts w:ascii="宋体" w:hAnsi="宋体" w:cs="宋体"/>
                <w:kern w:val="0"/>
                <w:sz w:val="24"/>
              </w:rPr>
            </w:pPr>
          </w:p>
          <w:p>
            <w:pPr>
              <w:adjustRightInd w:val="0"/>
              <w:snapToGrid w:val="0"/>
              <w:jc w:val="center"/>
              <w:rPr>
                <w:rFonts w:ascii="Times New Roman" w:hAnsi="Times New Roman" w:cs="宋体"/>
                <w:kern w:val="0"/>
                <w:sz w:val="24"/>
              </w:rPr>
            </w:pPr>
            <w:r>
              <w:rPr>
                <w:rFonts w:hint="eastAsia" w:ascii="宋体" w:hAnsi="宋体" w:cs="宋体"/>
                <w:kern w:val="0"/>
                <w:sz w:val="24"/>
              </w:rPr>
              <w:t>村</w:t>
            </w:r>
          </w:p>
        </w:tc>
        <w:tc>
          <w:tcPr>
            <w:tcW w:w="896"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0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合 计</w:t>
            </w:r>
          </w:p>
        </w:tc>
        <w:tc>
          <w:tcPr>
            <w:tcW w:w="5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5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9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幼儿园</w:t>
            </w:r>
          </w:p>
        </w:tc>
        <w:tc>
          <w:tcPr>
            <w:tcW w:w="5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5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9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小 学</w:t>
            </w:r>
          </w:p>
        </w:tc>
        <w:tc>
          <w:tcPr>
            <w:tcW w:w="5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5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9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初 中</w:t>
            </w:r>
          </w:p>
        </w:tc>
        <w:tc>
          <w:tcPr>
            <w:tcW w:w="5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5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9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普通高中</w:t>
            </w:r>
          </w:p>
        </w:tc>
        <w:tc>
          <w:tcPr>
            <w:tcW w:w="5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5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9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职业中学</w:t>
            </w:r>
          </w:p>
        </w:tc>
        <w:tc>
          <w:tcPr>
            <w:tcW w:w="5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5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9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其他学校</w:t>
            </w:r>
          </w:p>
        </w:tc>
        <w:tc>
          <w:tcPr>
            <w:tcW w:w="5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5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9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69"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教学教研</w:t>
            </w:r>
          </w:p>
          <w:p>
            <w:pPr>
              <w:adjustRightInd w:val="0"/>
              <w:snapToGrid w:val="0"/>
              <w:jc w:val="center"/>
              <w:rPr>
                <w:rFonts w:ascii="Times New Roman" w:hAnsi="Times New Roman" w:cs="宋体"/>
                <w:kern w:val="0"/>
                <w:sz w:val="24"/>
              </w:rPr>
            </w:pPr>
            <w:r>
              <w:rPr>
                <w:rFonts w:hint="eastAsia" w:ascii="宋体" w:hAnsi="宋体" w:cs="宋体"/>
                <w:kern w:val="0"/>
                <w:sz w:val="24"/>
              </w:rPr>
              <w:t>机  构</w:t>
            </w:r>
          </w:p>
        </w:tc>
        <w:tc>
          <w:tcPr>
            <w:tcW w:w="5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771"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5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57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c>
          <w:tcPr>
            <w:tcW w:w="89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　</w:t>
            </w:r>
          </w:p>
        </w:tc>
      </w:tr>
    </w:tbl>
    <w:p>
      <w:pPr>
        <w:adjustRightInd w:val="0"/>
        <w:snapToGrid w:val="0"/>
        <w:spacing w:line="20" w:lineRule="exact"/>
        <w:jc w:val="left"/>
        <w:rPr>
          <w:rFonts w:ascii="宋体" w:hAnsi="宋体" w:cs="宋体"/>
          <w:kern w:val="0"/>
          <w:sz w:val="24"/>
        </w:rPr>
      </w:pPr>
    </w:p>
    <w:p>
      <w:pPr>
        <w:adjustRightInd w:val="0"/>
        <w:snapToGrid w:val="0"/>
        <w:jc w:val="left"/>
        <w:rPr>
          <w:rFonts w:ascii="宋体" w:hAnsi="宋体" w:cs="宋体"/>
          <w:kern w:val="0"/>
          <w:sz w:val="24"/>
        </w:rPr>
      </w:pPr>
      <w:r>
        <w:rPr>
          <w:rFonts w:hint="eastAsia" w:ascii="宋体" w:hAnsi="宋体" w:cs="宋体"/>
          <w:kern w:val="0"/>
          <w:sz w:val="24"/>
        </w:rPr>
        <w:t>注：</w:t>
      </w:r>
      <w:r>
        <w:rPr>
          <w:rFonts w:ascii="Times New Roman" w:hAnsi="Times New Roman" w:cs="宋体"/>
          <w:kern w:val="0"/>
          <w:sz w:val="24"/>
        </w:rPr>
        <w:t>1</w:t>
      </w:r>
      <w:r>
        <w:rPr>
          <w:rFonts w:hint="eastAsia" w:ascii="宋体" w:hAnsi="宋体" w:cs="宋体"/>
          <w:kern w:val="0"/>
          <w:sz w:val="24"/>
        </w:rPr>
        <w:t>．“其他学校”是指中师、教师进修学校等单位。</w:t>
      </w:r>
    </w:p>
    <w:p>
      <w:pPr>
        <w:numPr>
          <w:ilvl w:val="0"/>
          <w:numId w:val="1"/>
        </w:numPr>
        <w:adjustRightInd w:val="0"/>
        <w:snapToGrid w:val="0"/>
        <w:ind w:firstLine="480" w:firstLineChars="200"/>
        <w:jc w:val="left"/>
        <w:rPr>
          <w:rFonts w:ascii="宋体" w:hAnsi="宋体" w:cs="宋体"/>
          <w:kern w:val="0"/>
          <w:sz w:val="24"/>
        </w:rPr>
      </w:pPr>
      <w:r>
        <w:rPr>
          <w:rFonts w:hint="eastAsia" w:ascii="宋体" w:hAnsi="宋体" w:cs="宋体"/>
          <w:kern w:val="0"/>
          <w:sz w:val="24"/>
        </w:rPr>
        <w:t>“教学教研机构”含电教馆（仪器站）、少年宫等。</w:t>
      </w:r>
    </w:p>
    <w:p>
      <w:pPr>
        <w:numPr>
          <w:ilvl w:val="0"/>
          <w:numId w:val="1"/>
        </w:numPr>
        <w:adjustRightInd w:val="0"/>
        <w:snapToGrid w:val="0"/>
        <w:ind w:firstLine="480" w:firstLineChars="200"/>
        <w:jc w:val="left"/>
        <w:rPr>
          <w:rFonts w:ascii="Times New Roman" w:hAnsi="Times New Roman" w:cs="宋体"/>
          <w:kern w:val="0"/>
          <w:sz w:val="24"/>
        </w:rPr>
      </w:pPr>
      <w:r>
        <w:rPr>
          <w:rFonts w:hint="eastAsia" w:ascii="宋体" w:hAnsi="宋体" w:cs="宋体"/>
          <w:kern w:val="0"/>
          <w:sz w:val="24"/>
        </w:rPr>
        <w:t>此表电子稿以Excel文件格式上报。</w:t>
      </w:r>
    </w:p>
    <w:p>
      <w:pPr>
        <w:rPr>
          <w:rFonts w:ascii="黑体" w:hAnsi="宋体" w:eastAsia="黑体" w:cs="黑体"/>
          <w:sz w:val="32"/>
          <w:szCs w:val="32"/>
        </w:rPr>
        <w:sectPr>
          <w:pgSz w:w="16838" w:h="11906" w:orient="landscape"/>
          <w:pgMar w:top="1134" w:right="1440" w:bottom="1474" w:left="1440" w:header="851" w:footer="992" w:gutter="0"/>
          <w:cols w:space="720" w:num="1"/>
          <w:docGrid w:type="lines" w:linePitch="312" w:charSpace="0"/>
        </w:sectPr>
      </w:pPr>
    </w:p>
    <w:p>
      <w:pPr>
        <w:rPr>
          <w:rFonts w:ascii="黑体" w:hAnsi="宋体" w:eastAsia="黑体" w:cs="黑体"/>
          <w:sz w:val="30"/>
          <w:szCs w:val="30"/>
        </w:rPr>
      </w:pPr>
      <w:r>
        <w:rPr>
          <w:rFonts w:hint="eastAsia" w:ascii="黑体" w:hAnsi="宋体" w:eastAsia="黑体" w:cs="黑体"/>
          <w:sz w:val="30"/>
          <w:szCs w:val="30"/>
        </w:rPr>
        <w:t>附件6</w:t>
      </w:r>
    </w:p>
    <w:p>
      <w:pPr>
        <w:snapToGrid w:val="0"/>
        <w:rPr>
          <w:rFonts w:ascii="方正小标宋简体" w:hAnsi="宋体" w:eastAsia="方正小标宋简体" w:cs="宋体"/>
          <w:kern w:val="0"/>
          <w:sz w:val="22"/>
          <w:szCs w:val="22"/>
        </w:rPr>
      </w:pPr>
    </w:p>
    <w:p>
      <w:pPr>
        <w:jc w:val="center"/>
        <w:rPr>
          <w:rFonts w:ascii="方正小标宋简体" w:hAnsi="宋体" w:eastAsia="方正小标宋简体" w:cs="宋体"/>
          <w:kern w:val="0"/>
          <w:sz w:val="44"/>
          <w:szCs w:val="44"/>
        </w:rPr>
      </w:pPr>
      <w:r>
        <w:rPr>
          <w:rFonts w:ascii="方正小标宋简体" w:hAnsi="方正小标宋简体" w:eastAsia="方正小标宋简体" w:cs="方正小标宋简体"/>
          <w:kern w:val="0"/>
          <w:sz w:val="44"/>
          <w:szCs w:val="44"/>
        </w:rPr>
        <w:t>湖南省特级教师情况调查表</w:t>
      </w:r>
    </w:p>
    <w:p>
      <w:pPr>
        <w:snapToGrid w:val="0"/>
        <w:jc w:val="center"/>
        <w:rPr>
          <w:rFonts w:ascii="方正小标宋简体" w:hAnsi="宋体" w:eastAsia="方正小标宋简体" w:cs="宋体"/>
          <w:kern w:val="0"/>
          <w:sz w:val="22"/>
          <w:szCs w:val="22"/>
        </w:rPr>
      </w:pPr>
    </w:p>
    <w:p>
      <w:pPr>
        <w:adjustRightInd w:val="0"/>
        <w:snapToGrid w:val="0"/>
        <w:jc w:val="left"/>
        <w:rPr>
          <w:rFonts w:ascii="Times New Roman" w:hAnsi="Times New Roman" w:cs="宋体"/>
          <w:kern w:val="0"/>
          <w:sz w:val="24"/>
        </w:rPr>
      </w:pPr>
      <w:r>
        <w:rPr>
          <w:rFonts w:hint="eastAsia" w:ascii="宋体" w:hAnsi="宋体" w:cs="宋体"/>
          <w:kern w:val="0"/>
          <w:sz w:val="24"/>
        </w:rPr>
        <w:t>填报单位：（盖章）</w:t>
      </w:r>
      <w:r>
        <w:rPr>
          <w:rFonts w:ascii="Times New Roman" w:hAnsi="Times New Roman" w:cs="宋体"/>
          <w:kern w:val="0"/>
          <w:sz w:val="24"/>
        </w:rPr>
        <w:tab/>
      </w:r>
      <w:r>
        <w:rPr>
          <w:rFonts w:ascii="Times New Roman" w:hAnsi="Times New Roman" w:cs="宋体"/>
          <w:kern w:val="0"/>
          <w:sz w:val="24"/>
        </w:rPr>
        <w:tab/>
      </w:r>
      <w:r>
        <w:rPr>
          <w:rFonts w:ascii="Times New Roman" w:hAnsi="Times New Roman" w:cs="宋体"/>
          <w:kern w:val="0"/>
          <w:sz w:val="24"/>
        </w:rPr>
        <w:tab/>
      </w:r>
      <w:r>
        <w:rPr>
          <w:rFonts w:ascii="Times New Roman" w:hAnsi="Times New Roman" w:cs="宋体"/>
          <w:kern w:val="0"/>
          <w:sz w:val="24"/>
        </w:rPr>
        <w:tab/>
      </w:r>
      <w:r>
        <w:rPr>
          <w:rFonts w:ascii="Times New Roman" w:hAnsi="Times New Roman" w:cs="宋体"/>
          <w:kern w:val="0"/>
          <w:sz w:val="24"/>
        </w:rPr>
        <w:tab/>
      </w:r>
      <w:r>
        <w:rPr>
          <w:rFonts w:ascii="Times New Roman" w:hAnsi="Times New Roman" w:cs="宋体"/>
          <w:kern w:val="0"/>
          <w:sz w:val="24"/>
        </w:rPr>
        <w:tab/>
      </w:r>
      <w:r>
        <w:rPr>
          <w:rFonts w:hint="eastAsia" w:ascii="宋体" w:hAnsi="宋体" w:cs="宋体"/>
          <w:kern w:val="0"/>
          <w:sz w:val="24"/>
        </w:rPr>
        <w:t>填报时间：年月日</w:t>
      </w:r>
    </w:p>
    <w:tbl>
      <w:tblPr>
        <w:tblStyle w:val="6"/>
        <w:tblW w:w="14220" w:type="dxa"/>
        <w:tblInd w:w="0" w:type="dxa"/>
        <w:tblLayout w:type="fixed"/>
        <w:tblCellMar>
          <w:top w:w="0" w:type="dxa"/>
          <w:left w:w="108" w:type="dxa"/>
          <w:bottom w:w="0" w:type="dxa"/>
          <w:right w:w="108" w:type="dxa"/>
        </w:tblCellMar>
      </w:tblPr>
      <w:tblGrid>
        <w:gridCol w:w="522"/>
        <w:gridCol w:w="1004"/>
        <w:gridCol w:w="523"/>
        <w:gridCol w:w="1054"/>
        <w:gridCol w:w="824"/>
        <w:gridCol w:w="852"/>
        <w:gridCol w:w="1867"/>
        <w:gridCol w:w="2228"/>
        <w:gridCol w:w="1050"/>
        <w:gridCol w:w="1282"/>
        <w:gridCol w:w="2369"/>
        <w:gridCol w:w="645"/>
      </w:tblGrid>
      <w:tr>
        <w:tblPrEx>
          <w:tblLayout w:type="fixed"/>
          <w:tblCellMar>
            <w:top w:w="0" w:type="dxa"/>
            <w:left w:w="108" w:type="dxa"/>
            <w:bottom w:w="0" w:type="dxa"/>
            <w:right w:w="108" w:type="dxa"/>
          </w:tblCellMar>
        </w:tblPrEx>
        <w:trPr>
          <w:trHeight w:val="886" w:hRule="atLeast"/>
        </w:trPr>
        <w:tc>
          <w:tcPr>
            <w:tcW w:w="5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序号</w:t>
            </w:r>
          </w:p>
        </w:tc>
        <w:tc>
          <w:tcPr>
            <w:tcW w:w="100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姓 名</w:t>
            </w:r>
          </w:p>
        </w:tc>
        <w:tc>
          <w:tcPr>
            <w:tcW w:w="52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性别</w:t>
            </w:r>
          </w:p>
        </w:tc>
        <w:tc>
          <w:tcPr>
            <w:tcW w:w="105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出生</w:t>
            </w:r>
          </w:p>
          <w:p>
            <w:pPr>
              <w:adjustRightInd w:val="0"/>
              <w:snapToGrid w:val="0"/>
              <w:jc w:val="center"/>
              <w:rPr>
                <w:rFonts w:ascii="Times New Roman" w:hAnsi="Times New Roman" w:cs="宋体"/>
                <w:kern w:val="0"/>
                <w:sz w:val="24"/>
              </w:rPr>
            </w:pPr>
            <w:r>
              <w:rPr>
                <w:rFonts w:hint="eastAsia" w:ascii="宋体" w:hAnsi="宋体" w:cs="宋体"/>
                <w:kern w:val="0"/>
                <w:sz w:val="24"/>
              </w:rPr>
              <w:t>年月</w:t>
            </w:r>
          </w:p>
        </w:tc>
        <w:tc>
          <w:tcPr>
            <w:tcW w:w="824"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最高学历</w:t>
            </w:r>
          </w:p>
        </w:tc>
        <w:tc>
          <w:tcPr>
            <w:tcW w:w="85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所学</w:t>
            </w:r>
          </w:p>
          <w:p>
            <w:pPr>
              <w:adjustRightInd w:val="0"/>
              <w:snapToGrid w:val="0"/>
              <w:jc w:val="center"/>
              <w:rPr>
                <w:rFonts w:ascii="Times New Roman" w:hAnsi="Times New Roman" w:cs="宋体"/>
                <w:kern w:val="0"/>
                <w:sz w:val="24"/>
              </w:rPr>
            </w:pPr>
            <w:r>
              <w:rPr>
                <w:rFonts w:hint="eastAsia" w:ascii="宋体" w:hAnsi="宋体" w:cs="宋体"/>
                <w:kern w:val="0"/>
                <w:sz w:val="24"/>
              </w:rPr>
              <w:t>专业</w:t>
            </w:r>
          </w:p>
        </w:tc>
        <w:tc>
          <w:tcPr>
            <w:tcW w:w="186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现专业技术职务及取得时间</w:t>
            </w:r>
          </w:p>
        </w:tc>
        <w:tc>
          <w:tcPr>
            <w:tcW w:w="222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所 在 单 位</w:t>
            </w:r>
          </w:p>
        </w:tc>
        <w:tc>
          <w:tcPr>
            <w:tcW w:w="1050"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现任教学 科</w:t>
            </w:r>
          </w:p>
        </w:tc>
        <w:tc>
          <w:tcPr>
            <w:tcW w:w="128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现任行政</w:t>
            </w:r>
          </w:p>
          <w:p>
            <w:pPr>
              <w:adjustRightInd w:val="0"/>
              <w:snapToGrid w:val="0"/>
              <w:jc w:val="center"/>
              <w:rPr>
                <w:rFonts w:ascii="Times New Roman" w:hAnsi="Times New Roman" w:cs="宋体"/>
                <w:kern w:val="0"/>
                <w:sz w:val="24"/>
              </w:rPr>
            </w:pPr>
            <w:r>
              <w:rPr>
                <w:rFonts w:hint="eastAsia" w:ascii="宋体" w:hAnsi="宋体" w:cs="宋体"/>
                <w:kern w:val="0"/>
                <w:sz w:val="24"/>
              </w:rPr>
              <w:t>职  务</w:t>
            </w:r>
          </w:p>
        </w:tc>
        <w:tc>
          <w:tcPr>
            <w:tcW w:w="2369"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特级教师评审</w:t>
            </w:r>
          </w:p>
          <w:p>
            <w:pPr>
              <w:adjustRightInd w:val="0"/>
              <w:snapToGrid w:val="0"/>
              <w:jc w:val="center"/>
              <w:rPr>
                <w:rFonts w:ascii="Times New Roman" w:hAnsi="Times New Roman" w:cs="宋体"/>
                <w:kern w:val="0"/>
                <w:sz w:val="24"/>
              </w:rPr>
            </w:pPr>
            <w:r>
              <w:rPr>
                <w:rFonts w:hint="eastAsia" w:ascii="宋体" w:hAnsi="宋体" w:cs="宋体"/>
                <w:kern w:val="0"/>
                <w:sz w:val="24"/>
              </w:rPr>
              <w:t>通过时间（年月）</w:t>
            </w:r>
          </w:p>
        </w:tc>
        <w:tc>
          <w:tcPr>
            <w:tcW w:w="645"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549" w:hRule="atLeast"/>
        </w:trPr>
        <w:tc>
          <w:tcPr>
            <w:tcW w:w="522" w:type="dxa"/>
            <w:tcBorders>
              <w:top w:val="nil"/>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04" w:type="dxa"/>
            <w:tcBorders>
              <w:top w:val="nil"/>
              <w:left w:val="nil"/>
              <w:bottom w:val="single" w:color="auto" w:sz="4" w:space="0"/>
              <w:right w:val="single" w:color="auto" w:sz="4" w:space="0"/>
            </w:tcBorders>
            <w:vAlign w:val="center"/>
          </w:tcPr>
          <w:p>
            <w:pPr>
              <w:adjustRightInd w:val="0"/>
              <w:snapToGrid w:val="0"/>
              <w:jc w:val="left"/>
              <w:rPr>
                <w:rFonts w:ascii="Times New Roman" w:hAnsi="Times New Roman" w:cs="宋体"/>
                <w:kern w:val="0"/>
                <w:sz w:val="24"/>
              </w:rPr>
            </w:pPr>
          </w:p>
        </w:tc>
        <w:tc>
          <w:tcPr>
            <w:tcW w:w="523" w:type="dxa"/>
            <w:tcBorders>
              <w:top w:val="nil"/>
              <w:left w:val="nil"/>
              <w:bottom w:val="single" w:color="auto" w:sz="4" w:space="0"/>
              <w:right w:val="single" w:color="auto" w:sz="4" w:space="0"/>
            </w:tcBorders>
            <w:vAlign w:val="center"/>
          </w:tcPr>
          <w:p>
            <w:pPr>
              <w:adjustRightInd w:val="0"/>
              <w:snapToGrid w:val="0"/>
              <w:jc w:val="left"/>
              <w:rPr>
                <w:rFonts w:ascii="Times New Roman" w:hAnsi="Times New Roman" w:cs="宋体"/>
                <w:kern w:val="0"/>
                <w:sz w:val="24"/>
              </w:rPr>
            </w:pPr>
          </w:p>
        </w:tc>
        <w:tc>
          <w:tcPr>
            <w:tcW w:w="1054" w:type="dxa"/>
            <w:tcBorders>
              <w:top w:val="nil"/>
              <w:left w:val="nil"/>
              <w:bottom w:val="single" w:color="auto" w:sz="4" w:space="0"/>
              <w:right w:val="single" w:color="auto" w:sz="4" w:space="0"/>
            </w:tcBorders>
            <w:vAlign w:val="center"/>
          </w:tcPr>
          <w:p>
            <w:pPr>
              <w:adjustRightInd w:val="0"/>
              <w:snapToGrid w:val="0"/>
              <w:jc w:val="left"/>
              <w:rPr>
                <w:rFonts w:ascii="Times New Roman" w:hAnsi="Times New Roman" w:cs="宋体"/>
                <w:kern w:val="0"/>
                <w:sz w:val="24"/>
              </w:rPr>
            </w:pPr>
          </w:p>
        </w:tc>
        <w:tc>
          <w:tcPr>
            <w:tcW w:w="824" w:type="dxa"/>
            <w:tcBorders>
              <w:top w:val="nil"/>
              <w:left w:val="nil"/>
              <w:bottom w:val="single" w:color="auto" w:sz="4" w:space="0"/>
              <w:right w:val="single" w:color="auto" w:sz="4" w:space="0"/>
            </w:tcBorders>
            <w:vAlign w:val="center"/>
          </w:tcPr>
          <w:p>
            <w:pPr>
              <w:adjustRightInd w:val="0"/>
              <w:snapToGrid w:val="0"/>
              <w:jc w:val="left"/>
              <w:rPr>
                <w:rFonts w:ascii="Times New Roman" w:hAnsi="Times New Roman" w:cs="宋体"/>
                <w:kern w:val="0"/>
                <w:sz w:val="24"/>
              </w:rPr>
            </w:pPr>
          </w:p>
        </w:tc>
        <w:tc>
          <w:tcPr>
            <w:tcW w:w="852" w:type="dxa"/>
            <w:tcBorders>
              <w:top w:val="nil"/>
              <w:left w:val="nil"/>
              <w:bottom w:val="single" w:color="auto" w:sz="4" w:space="0"/>
              <w:right w:val="single" w:color="auto" w:sz="4" w:space="0"/>
            </w:tcBorders>
            <w:vAlign w:val="center"/>
          </w:tcPr>
          <w:p>
            <w:pPr>
              <w:adjustRightInd w:val="0"/>
              <w:snapToGrid w:val="0"/>
              <w:jc w:val="left"/>
              <w:rPr>
                <w:rFonts w:ascii="Times New Roman" w:hAnsi="Times New Roman" w:cs="宋体"/>
                <w:kern w:val="0"/>
                <w:sz w:val="24"/>
              </w:rPr>
            </w:pPr>
          </w:p>
        </w:tc>
        <w:tc>
          <w:tcPr>
            <w:tcW w:w="1867" w:type="dxa"/>
            <w:tcBorders>
              <w:top w:val="nil"/>
              <w:left w:val="nil"/>
              <w:bottom w:val="single" w:color="auto" w:sz="4" w:space="0"/>
              <w:right w:val="single" w:color="auto" w:sz="4" w:space="0"/>
            </w:tcBorders>
            <w:vAlign w:val="center"/>
          </w:tcPr>
          <w:p>
            <w:pPr>
              <w:adjustRightInd w:val="0"/>
              <w:snapToGrid w:val="0"/>
              <w:jc w:val="left"/>
              <w:rPr>
                <w:rFonts w:ascii="Times New Roman" w:hAnsi="Times New Roman" w:cs="宋体"/>
                <w:kern w:val="0"/>
                <w:sz w:val="24"/>
              </w:rPr>
            </w:pPr>
          </w:p>
        </w:tc>
        <w:tc>
          <w:tcPr>
            <w:tcW w:w="2228" w:type="dxa"/>
            <w:tcBorders>
              <w:top w:val="nil"/>
              <w:left w:val="nil"/>
              <w:bottom w:val="single" w:color="auto" w:sz="4" w:space="0"/>
              <w:right w:val="single" w:color="auto" w:sz="4" w:space="0"/>
            </w:tcBorders>
            <w:vAlign w:val="center"/>
          </w:tcPr>
          <w:p>
            <w:pPr>
              <w:adjustRightInd w:val="0"/>
              <w:snapToGrid w:val="0"/>
              <w:jc w:val="left"/>
              <w:rPr>
                <w:rFonts w:ascii="Times New Roman" w:hAnsi="Times New Roman" w:cs="宋体"/>
                <w:kern w:val="0"/>
                <w:sz w:val="24"/>
              </w:rPr>
            </w:pPr>
          </w:p>
        </w:tc>
        <w:tc>
          <w:tcPr>
            <w:tcW w:w="1050" w:type="dxa"/>
            <w:tcBorders>
              <w:top w:val="nil"/>
              <w:left w:val="nil"/>
              <w:bottom w:val="single" w:color="auto" w:sz="4" w:space="0"/>
              <w:right w:val="single" w:color="auto" w:sz="4" w:space="0"/>
            </w:tcBorders>
            <w:vAlign w:val="center"/>
          </w:tcPr>
          <w:p>
            <w:pPr>
              <w:adjustRightInd w:val="0"/>
              <w:snapToGrid w:val="0"/>
              <w:jc w:val="left"/>
              <w:rPr>
                <w:rFonts w:ascii="Times New Roman" w:hAnsi="Times New Roman" w:cs="宋体"/>
                <w:kern w:val="0"/>
                <w:sz w:val="24"/>
              </w:rPr>
            </w:pPr>
          </w:p>
        </w:tc>
        <w:tc>
          <w:tcPr>
            <w:tcW w:w="1282" w:type="dxa"/>
            <w:tcBorders>
              <w:top w:val="nil"/>
              <w:left w:val="nil"/>
              <w:bottom w:val="single" w:color="auto" w:sz="4" w:space="0"/>
              <w:right w:val="single" w:color="auto" w:sz="4" w:space="0"/>
            </w:tcBorders>
            <w:vAlign w:val="center"/>
          </w:tcPr>
          <w:p>
            <w:pPr>
              <w:adjustRightInd w:val="0"/>
              <w:snapToGrid w:val="0"/>
              <w:jc w:val="left"/>
              <w:rPr>
                <w:rFonts w:ascii="Times New Roman" w:hAnsi="Times New Roman" w:cs="宋体"/>
                <w:kern w:val="0"/>
                <w:sz w:val="24"/>
              </w:rPr>
            </w:pPr>
          </w:p>
        </w:tc>
        <w:tc>
          <w:tcPr>
            <w:tcW w:w="2369" w:type="dxa"/>
            <w:tcBorders>
              <w:top w:val="nil"/>
              <w:left w:val="nil"/>
              <w:bottom w:val="single" w:color="auto" w:sz="4" w:space="0"/>
              <w:right w:val="single" w:color="auto" w:sz="4" w:space="0"/>
            </w:tcBorders>
            <w:vAlign w:val="center"/>
          </w:tcPr>
          <w:p>
            <w:pPr>
              <w:adjustRightInd w:val="0"/>
              <w:snapToGrid w:val="0"/>
              <w:jc w:val="left"/>
              <w:rPr>
                <w:rFonts w:ascii="Times New Roman" w:hAnsi="Times New Roman" w:cs="宋体"/>
                <w:kern w:val="0"/>
                <w:sz w:val="24"/>
              </w:rPr>
            </w:pPr>
          </w:p>
        </w:tc>
        <w:tc>
          <w:tcPr>
            <w:tcW w:w="645" w:type="dxa"/>
            <w:tcBorders>
              <w:top w:val="nil"/>
              <w:left w:val="nil"/>
              <w:bottom w:val="single" w:color="auto" w:sz="4" w:space="0"/>
              <w:right w:val="single" w:color="auto" w:sz="4" w:space="0"/>
            </w:tcBorders>
            <w:vAlign w:val="center"/>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4" w:hRule="atLeast"/>
        </w:trPr>
        <w:tc>
          <w:tcPr>
            <w:tcW w:w="522" w:type="dxa"/>
            <w:tcBorders>
              <w:top w:val="nil"/>
              <w:left w:val="single" w:color="auto" w:sz="4" w:space="0"/>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0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523"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2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52"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867"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228"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0"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282"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369"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645"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4" w:hRule="atLeast"/>
        </w:trPr>
        <w:tc>
          <w:tcPr>
            <w:tcW w:w="522" w:type="dxa"/>
            <w:tcBorders>
              <w:top w:val="nil"/>
              <w:left w:val="single" w:color="auto" w:sz="4" w:space="0"/>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0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523"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2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52"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867"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228"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0"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282"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369"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645"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4" w:hRule="atLeast"/>
        </w:trPr>
        <w:tc>
          <w:tcPr>
            <w:tcW w:w="522" w:type="dxa"/>
            <w:tcBorders>
              <w:top w:val="nil"/>
              <w:left w:val="single" w:color="auto" w:sz="4" w:space="0"/>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0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523"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2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52"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867"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228"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0"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282"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369"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645"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4" w:hRule="atLeast"/>
        </w:trPr>
        <w:tc>
          <w:tcPr>
            <w:tcW w:w="522" w:type="dxa"/>
            <w:tcBorders>
              <w:top w:val="nil"/>
              <w:left w:val="single" w:color="auto" w:sz="4" w:space="0"/>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0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523"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2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52"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867"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228"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0"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282"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369"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645"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4" w:hRule="atLeast"/>
        </w:trPr>
        <w:tc>
          <w:tcPr>
            <w:tcW w:w="522" w:type="dxa"/>
            <w:tcBorders>
              <w:top w:val="nil"/>
              <w:left w:val="single" w:color="auto" w:sz="4" w:space="0"/>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0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523"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2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52"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867"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228"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0"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282"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369"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645"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4" w:hRule="atLeast"/>
        </w:trPr>
        <w:tc>
          <w:tcPr>
            <w:tcW w:w="522" w:type="dxa"/>
            <w:tcBorders>
              <w:top w:val="nil"/>
              <w:left w:val="single" w:color="auto" w:sz="4" w:space="0"/>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0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523"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24"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52"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867"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228"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0"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282"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369"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645" w:type="dxa"/>
            <w:tcBorders>
              <w:top w:val="nil"/>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4" w:hRule="atLeast"/>
        </w:trPr>
        <w:tc>
          <w:tcPr>
            <w:tcW w:w="522" w:type="dxa"/>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04" w:type="dxa"/>
            <w:tcBorders>
              <w:top w:val="single" w:color="auto" w:sz="4" w:space="0"/>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523" w:type="dxa"/>
            <w:tcBorders>
              <w:top w:val="single" w:color="auto" w:sz="4" w:space="0"/>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4" w:type="dxa"/>
            <w:tcBorders>
              <w:top w:val="single" w:color="auto" w:sz="4" w:space="0"/>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24" w:type="dxa"/>
            <w:tcBorders>
              <w:top w:val="single" w:color="auto" w:sz="4" w:space="0"/>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852" w:type="dxa"/>
            <w:tcBorders>
              <w:top w:val="single" w:color="auto" w:sz="4" w:space="0"/>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867" w:type="dxa"/>
            <w:tcBorders>
              <w:top w:val="single" w:color="auto" w:sz="4" w:space="0"/>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228" w:type="dxa"/>
            <w:tcBorders>
              <w:top w:val="single" w:color="auto" w:sz="4" w:space="0"/>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050" w:type="dxa"/>
            <w:tcBorders>
              <w:top w:val="single" w:color="auto" w:sz="4" w:space="0"/>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1282" w:type="dxa"/>
            <w:tcBorders>
              <w:top w:val="single" w:color="auto" w:sz="4" w:space="0"/>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2369" w:type="dxa"/>
            <w:tcBorders>
              <w:top w:val="single" w:color="auto" w:sz="4" w:space="0"/>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c>
          <w:tcPr>
            <w:tcW w:w="645" w:type="dxa"/>
            <w:tcBorders>
              <w:top w:val="single" w:color="auto" w:sz="4" w:space="0"/>
              <w:left w:val="nil"/>
              <w:bottom w:val="single" w:color="auto" w:sz="4" w:space="0"/>
              <w:right w:val="single" w:color="auto" w:sz="4" w:space="0"/>
            </w:tcBorders>
            <w:vAlign w:val="bottom"/>
          </w:tcPr>
          <w:p>
            <w:pPr>
              <w:adjustRightInd w:val="0"/>
              <w:snapToGrid w:val="0"/>
              <w:jc w:val="left"/>
              <w:rPr>
                <w:rFonts w:ascii="Times New Roman" w:hAnsi="Times New Roman"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4" w:hRule="atLeast"/>
        </w:trPr>
        <w:tc>
          <w:tcPr>
            <w:tcW w:w="522" w:type="dxa"/>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宋体" w:hAnsi="宋体" w:cs="宋体"/>
                <w:kern w:val="0"/>
                <w:sz w:val="24"/>
              </w:rPr>
            </w:pPr>
          </w:p>
        </w:tc>
        <w:tc>
          <w:tcPr>
            <w:tcW w:w="1004" w:type="dxa"/>
            <w:tcBorders>
              <w:top w:val="single" w:color="auto" w:sz="4" w:space="0"/>
              <w:left w:val="nil"/>
              <w:bottom w:val="single" w:color="auto" w:sz="4" w:space="0"/>
              <w:right w:val="single" w:color="auto" w:sz="4" w:space="0"/>
            </w:tcBorders>
            <w:vAlign w:val="bottom"/>
          </w:tcPr>
          <w:p>
            <w:pPr>
              <w:adjustRightInd w:val="0"/>
              <w:snapToGrid w:val="0"/>
              <w:jc w:val="left"/>
              <w:rPr>
                <w:rFonts w:ascii="宋体" w:hAnsi="宋体" w:cs="宋体"/>
                <w:kern w:val="0"/>
                <w:sz w:val="24"/>
              </w:rPr>
            </w:pPr>
          </w:p>
        </w:tc>
        <w:tc>
          <w:tcPr>
            <w:tcW w:w="523" w:type="dxa"/>
            <w:tcBorders>
              <w:top w:val="single" w:color="auto" w:sz="4" w:space="0"/>
              <w:left w:val="nil"/>
              <w:bottom w:val="single" w:color="auto" w:sz="4" w:space="0"/>
              <w:right w:val="single" w:color="auto" w:sz="4" w:space="0"/>
            </w:tcBorders>
            <w:vAlign w:val="bottom"/>
          </w:tcPr>
          <w:p>
            <w:pPr>
              <w:adjustRightInd w:val="0"/>
              <w:snapToGrid w:val="0"/>
              <w:jc w:val="left"/>
              <w:rPr>
                <w:rFonts w:ascii="宋体" w:hAnsi="宋体" w:cs="宋体"/>
                <w:kern w:val="0"/>
                <w:sz w:val="24"/>
              </w:rPr>
            </w:pPr>
          </w:p>
        </w:tc>
        <w:tc>
          <w:tcPr>
            <w:tcW w:w="1054" w:type="dxa"/>
            <w:tcBorders>
              <w:top w:val="single" w:color="auto" w:sz="4" w:space="0"/>
              <w:left w:val="nil"/>
              <w:bottom w:val="single" w:color="auto" w:sz="4" w:space="0"/>
              <w:right w:val="single" w:color="auto" w:sz="4" w:space="0"/>
            </w:tcBorders>
            <w:vAlign w:val="bottom"/>
          </w:tcPr>
          <w:p>
            <w:pPr>
              <w:adjustRightInd w:val="0"/>
              <w:snapToGrid w:val="0"/>
              <w:jc w:val="left"/>
              <w:rPr>
                <w:rFonts w:ascii="宋体" w:hAnsi="宋体" w:cs="宋体"/>
                <w:kern w:val="0"/>
                <w:sz w:val="24"/>
              </w:rPr>
            </w:pPr>
          </w:p>
        </w:tc>
        <w:tc>
          <w:tcPr>
            <w:tcW w:w="824" w:type="dxa"/>
            <w:tcBorders>
              <w:top w:val="single" w:color="auto" w:sz="4" w:space="0"/>
              <w:left w:val="nil"/>
              <w:bottom w:val="single" w:color="auto" w:sz="4" w:space="0"/>
              <w:right w:val="single" w:color="auto" w:sz="4" w:space="0"/>
            </w:tcBorders>
            <w:vAlign w:val="bottom"/>
          </w:tcPr>
          <w:p>
            <w:pPr>
              <w:adjustRightInd w:val="0"/>
              <w:snapToGrid w:val="0"/>
              <w:jc w:val="left"/>
              <w:rPr>
                <w:rFonts w:ascii="宋体" w:hAnsi="宋体" w:cs="宋体"/>
                <w:kern w:val="0"/>
                <w:sz w:val="24"/>
              </w:rPr>
            </w:pPr>
          </w:p>
        </w:tc>
        <w:tc>
          <w:tcPr>
            <w:tcW w:w="852" w:type="dxa"/>
            <w:tcBorders>
              <w:top w:val="single" w:color="auto" w:sz="4" w:space="0"/>
              <w:left w:val="nil"/>
              <w:bottom w:val="single" w:color="auto" w:sz="4" w:space="0"/>
              <w:right w:val="single" w:color="auto" w:sz="4" w:space="0"/>
            </w:tcBorders>
            <w:vAlign w:val="bottom"/>
          </w:tcPr>
          <w:p>
            <w:pPr>
              <w:adjustRightInd w:val="0"/>
              <w:snapToGrid w:val="0"/>
              <w:jc w:val="left"/>
              <w:rPr>
                <w:rFonts w:ascii="宋体" w:hAnsi="宋体" w:cs="宋体"/>
                <w:kern w:val="0"/>
                <w:sz w:val="24"/>
              </w:rPr>
            </w:pPr>
          </w:p>
        </w:tc>
        <w:tc>
          <w:tcPr>
            <w:tcW w:w="1867" w:type="dxa"/>
            <w:tcBorders>
              <w:top w:val="single" w:color="auto" w:sz="4" w:space="0"/>
              <w:left w:val="nil"/>
              <w:bottom w:val="single" w:color="auto" w:sz="4" w:space="0"/>
              <w:right w:val="single" w:color="auto" w:sz="4" w:space="0"/>
            </w:tcBorders>
            <w:vAlign w:val="bottom"/>
          </w:tcPr>
          <w:p>
            <w:pPr>
              <w:adjustRightInd w:val="0"/>
              <w:snapToGrid w:val="0"/>
              <w:jc w:val="left"/>
              <w:rPr>
                <w:rFonts w:ascii="宋体" w:hAnsi="宋体" w:cs="宋体"/>
                <w:kern w:val="0"/>
                <w:sz w:val="24"/>
              </w:rPr>
            </w:pPr>
          </w:p>
        </w:tc>
        <w:tc>
          <w:tcPr>
            <w:tcW w:w="2228" w:type="dxa"/>
            <w:tcBorders>
              <w:top w:val="single" w:color="auto" w:sz="4" w:space="0"/>
              <w:left w:val="nil"/>
              <w:bottom w:val="single" w:color="auto" w:sz="4" w:space="0"/>
              <w:right w:val="single" w:color="auto" w:sz="4" w:space="0"/>
            </w:tcBorders>
            <w:vAlign w:val="bottom"/>
          </w:tcPr>
          <w:p>
            <w:pPr>
              <w:adjustRightInd w:val="0"/>
              <w:snapToGrid w:val="0"/>
              <w:jc w:val="left"/>
              <w:rPr>
                <w:rFonts w:ascii="宋体" w:hAnsi="宋体" w:cs="宋体"/>
                <w:kern w:val="0"/>
                <w:sz w:val="24"/>
              </w:rPr>
            </w:pPr>
          </w:p>
        </w:tc>
        <w:tc>
          <w:tcPr>
            <w:tcW w:w="1050" w:type="dxa"/>
            <w:tcBorders>
              <w:top w:val="single" w:color="auto" w:sz="4" w:space="0"/>
              <w:left w:val="nil"/>
              <w:bottom w:val="single" w:color="auto" w:sz="4" w:space="0"/>
              <w:right w:val="single" w:color="auto" w:sz="4" w:space="0"/>
            </w:tcBorders>
            <w:vAlign w:val="bottom"/>
          </w:tcPr>
          <w:p>
            <w:pPr>
              <w:adjustRightInd w:val="0"/>
              <w:snapToGrid w:val="0"/>
              <w:jc w:val="left"/>
              <w:rPr>
                <w:rFonts w:ascii="宋体" w:hAnsi="宋体" w:cs="宋体"/>
                <w:kern w:val="0"/>
                <w:sz w:val="24"/>
              </w:rPr>
            </w:pPr>
          </w:p>
        </w:tc>
        <w:tc>
          <w:tcPr>
            <w:tcW w:w="1282" w:type="dxa"/>
            <w:tcBorders>
              <w:top w:val="single" w:color="auto" w:sz="4" w:space="0"/>
              <w:left w:val="nil"/>
              <w:bottom w:val="single" w:color="auto" w:sz="4" w:space="0"/>
              <w:right w:val="single" w:color="auto" w:sz="4" w:space="0"/>
            </w:tcBorders>
            <w:vAlign w:val="bottom"/>
          </w:tcPr>
          <w:p>
            <w:pPr>
              <w:adjustRightInd w:val="0"/>
              <w:snapToGrid w:val="0"/>
              <w:jc w:val="left"/>
              <w:rPr>
                <w:rFonts w:ascii="宋体" w:hAnsi="宋体" w:cs="宋体"/>
                <w:kern w:val="0"/>
                <w:sz w:val="24"/>
              </w:rPr>
            </w:pPr>
          </w:p>
        </w:tc>
        <w:tc>
          <w:tcPr>
            <w:tcW w:w="2369" w:type="dxa"/>
            <w:tcBorders>
              <w:top w:val="single" w:color="auto" w:sz="4" w:space="0"/>
              <w:left w:val="nil"/>
              <w:bottom w:val="single" w:color="auto" w:sz="4" w:space="0"/>
              <w:right w:val="single" w:color="auto" w:sz="4" w:space="0"/>
            </w:tcBorders>
            <w:vAlign w:val="bottom"/>
          </w:tcPr>
          <w:p>
            <w:pPr>
              <w:adjustRightInd w:val="0"/>
              <w:snapToGrid w:val="0"/>
              <w:jc w:val="left"/>
              <w:rPr>
                <w:rFonts w:ascii="宋体" w:hAnsi="宋体" w:cs="宋体"/>
                <w:kern w:val="0"/>
                <w:sz w:val="24"/>
              </w:rPr>
            </w:pPr>
          </w:p>
        </w:tc>
        <w:tc>
          <w:tcPr>
            <w:tcW w:w="645" w:type="dxa"/>
            <w:tcBorders>
              <w:top w:val="single" w:color="auto" w:sz="4" w:space="0"/>
              <w:left w:val="nil"/>
              <w:bottom w:val="single" w:color="auto" w:sz="4" w:space="0"/>
              <w:right w:val="single" w:color="auto" w:sz="4" w:space="0"/>
            </w:tcBorders>
            <w:vAlign w:val="bottom"/>
          </w:tcPr>
          <w:p>
            <w:pPr>
              <w:adjustRightInd w:val="0"/>
              <w:snapToGrid w:val="0"/>
              <w:jc w:val="left"/>
              <w:rPr>
                <w:rFonts w:ascii="宋体" w:hAnsi="宋体" w:cs="宋体"/>
                <w:kern w:val="0"/>
                <w:sz w:val="24"/>
              </w:rPr>
            </w:pPr>
          </w:p>
        </w:tc>
      </w:tr>
    </w:tbl>
    <w:p>
      <w:pPr>
        <w:adjustRightInd w:val="0"/>
        <w:snapToGrid w:val="0"/>
        <w:spacing w:line="20" w:lineRule="exact"/>
        <w:jc w:val="left"/>
        <w:rPr>
          <w:rFonts w:ascii="宋体" w:hAnsi="宋体" w:cs="宋体"/>
          <w:kern w:val="0"/>
          <w:sz w:val="24"/>
        </w:rPr>
      </w:pPr>
    </w:p>
    <w:p>
      <w:pPr>
        <w:adjustRightInd w:val="0"/>
        <w:snapToGrid w:val="0"/>
        <w:jc w:val="left"/>
        <w:rPr>
          <w:rFonts w:ascii="Times New Roman" w:hAnsi="Times New Roman" w:cs="宋体"/>
          <w:kern w:val="0"/>
          <w:sz w:val="24"/>
        </w:rPr>
      </w:pPr>
      <w:r>
        <w:rPr>
          <w:rFonts w:hint="eastAsia" w:ascii="宋体" w:hAnsi="宋体" w:cs="宋体"/>
          <w:kern w:val="0"/>
          <w:sz w:val="24"/>
        </w:rPr>
        <w:t>注：本表填写市州在职在岗特级教师相关信息，电子稿以Excel文件格式上报。</w:t>
      </w:r>
    </w:p>
    <w:p>
      <w:pPr>
        <w:tabs>
          <w:tab w:val="left" w:pos="2822"/>
          <w:tab w:val="left" w:pos="3641"/>
          <w:tab w:val="left" w:pos="4488"/>
          <w:tab w:val="left" w:pos="6345"/>
          <w:tab w:val="left" w:pos="8561"/>
          <w:tab w:val="left" w:pos="9606"/>
          <w:tab w:val="left" w:pos="10881"/>
          <w:tab w:val="left" w:pos="13425"/>
        </w:tabs>
        <w:adjustRightInd w:val="0"/>
        <w:snapToGrid w:val="0"/>
        <w:jc w:val="left"/>
        <w:rPr>
          <w:rFonts w:ascii="Times New Roman" w:hAnsi="Times New Roman" w:eastAsia="黑体" w:cs="Times New Roman"/>
          <w:sz w:val="32"/>
          <w:szCs w:val="32"/>
        </w:rPr>
        <w:sectPr>
          <w:pgSz w:w="16838" w:h="11906" w:orient="landscape"/>
          <w:pgMar w:top="1587" w:right="1440" w:bottom="1474" w:left="1440" w:header="851" w:footer="992" w:gutter="0"/>
          <w:cols w:space="720" w:num="1"/>
          <w:docGrid w:type="lines" w:linePitch="442" w:charSpace="0"/>
        </w:sectPr>
      </w:pPr>
    </w:p>
    <w:p>
      <w:pPr>
        <w:tabs>
          <w:tab w:val="left" w:pos="2822"/>
          <w:tab w:val="left" w:pos="3641"/>
          <w:tab w:val="left" w:pos="4488"/>
          <w:tab w:val="left" w:pos="6345"/>
          <w:tab w:val="left" w:pos="8561"/>
          <w:tab w:val="left" w:pos="9606"/>
          <w:tab w:val="left" w:pos="10881"/>
          <w:tab w:val="left" w:pos="13425"/>
        </w:tabs>
        <w:adjustRightInd w:val="0"/>
        <w:snapToGrid w:val="0"/>
        <w:jc w:val="left"/>
        <w:rPr>
          <w:rFonts w:ascii="方正小标宋简体" w:hAnsi="方正小标宋简体" w:eastAsia="方正小标宋简体" w:cs="宋体"/>
          <w:kern w:val="0"/>
          <w:sz w:val="30"/>
          <w:szCs w:val="30"/>
        </w:rPr>
      </w:pPr>
      <w:r>
        <w:rPr>
          <w:rFonts w:hint="eastAsia" w:ascii="黑体" w:hAnsi="宋体" w:eastAsia="黑体" w:cs="黑体"/>
          <w:sz w:val="30"/>
          <w:szCs w:val="30"/>
        </w:rPr>
        <w:t>附件7</w:t>
      </w:r>
    </w:p>
    <w:p>
      <w:pPr>
        <w:spacing w:afterLines="100" w:line="360" w:lineRule="auto"/>
        <w:ind w:firstLine="295"/>
        <w:rPr>
          <w:rFonts w:ascii="仿宋_GB2312" w:eastAsia="仿宋_GB2312" w:cs="仿宋_GB2312"/>
          <w:spacing w:val="40"/>
          <w:sz w:val="36"/>
          <w:szCs w:val="36"/>
        </w:rPr>
      </w:pPr>
    </w:p>
    <w:p>
      <w:pPr>
        <w:jc w:val="center"/>
        <w:rPr>
          <w:rFonts w:ascii="Times New Roman" w:hAnsi="Times New Roman" w:eastAsia="方正小标宋简体" w:cs="Times New Roman"/>
          <w:sz w:val="72"/>
          <w:szCs w:val="72"/>
        </w:rPr>
      </w:pPr>
      <w:r>
        <w:rPr>
          <w:rFonts w:ascii="方正小标宋简体" w:hAnsi="方正小标宋简体" w:eastAsia="方正小标宋简体" w:cs="方正小标宋简体"/>
          <w:sz w:val="66"/>
          <w:szCs w:val="66"/>
        </w:rPr>
        <w:t>湖南省特级教师评选申报表</w:t>
      </w:r>
    </w:p>
    <w:p>
      <w:pPr>
        <w:spacing w:afterLines="100" w:line="360" w:lineRule="auto"/>
        <w:ind w:firstLine="295"/>
        <w:rPr>
          <w:rFonts w:ascii="仿宋_GB2312" w:eastAsia="仿宋_GB2312" w:cs="仿宋_GB2312"/>
          <w:spacing w:val="40"/>
          <w:sz w:val="36"/>
          <w:szCs w:val="36"/>
        </w:rPr>
      </w:pPr>
    </w:p>
    <w:p>
      <w:pPr>
        <w:spacing w:afterLines="100" w:line="360" w:lineRule="auto"/>
        <w:ind w:firstLine="295"/>
        <w:rPr>
          <w:rFonts w:ascii="仿宋_GB2312" w:hAnsi="Times New Roman" w:eastAsia="仿宋_GB2312" w:cs="仿宋_GB2312"/>
          <w:spacing w:val="40"/>
          <w:sz w:val="32"/>
          <w:szCs w:val="32"/>
        </w:rPr>
      </w:pPr>
      <w:r>
        <w:rPr>
          <w:rFonts w:ascii="仿宋_GB2312" w:hAnsi="Times New Roman" w:eastAsia="仿宋_GB2312" w:cs="仿宋_GB2312"/>
          <w:spacing w:val="40"/>
          <w:sz w:val="32"/>
          <w:szCs w:val="32"/>
        </w:rPr>
        <w:t>市州、县市区名称</w:t>
      </w:r>
    </w:p>
    <w:p>
      <w:pPr>
        <w:spacing w:afterLines="100" w:line="360" w:lineRule="auto"/>
        <w:ind w:firstLine="295"/>
        <w:rPr>
          <w:rFonts w:ascii="仿宋_GB2312" w:eastAsia="仿宋_GB2312" w:cs="仿宋_GB2312"/>
          <w:spacing w:val="40"/>
          <w:sz w:val="32"/>
          <w:szCs w:val="32"/>
          <w:u w:val="single"/>
        </w:rPr>
      </w:pPr>
      <w:r>
        <w:rPr>
          <w:rFonts w:ascii="仿宋_GB2312" w:hAnsi="Times New Roman" w:eastAsia="仿宋_GB2312" w:cs="仿宋_GB2312"/>
          <w:spacing w:val="40"/>
          <w:sz w:val="32"/>
          <w:szCs w:val="32"/>
        </w:rPr>
        <w:t>学校（单位）名称</w:t>
      </w:r>
    </w:p>
    <w:p>
      <w:pPr>
        <w:spacing w:afterLines="100" w:line="360" w:lineRule="auto"/>
        <w:ind w:firstLine="295"/>
        <w:rPr>
          <w:rFonts w:ascii="仿宋_GB2312" w:eastAsia="仿宋_GB2312" w:cs="仿宋_GB2312"/>
          <w:spacing w:val="84"/>
          <w:sz w:val="32"/>
          <w:szCs w:val="32"/>
          <w:u w:val="single"/>
        </w:rPr>
      </w:pPr>
      <w:r>
        <w:rPr>
          <w:rFonts w:ascii="仿宋_GB2312" w:hAnsi="Times New Roman" w:eastAsia="仿宋_GB2312" w:cs="仿宋_GB2312"/>
          <w:spacing w:val="170"/>
          <w:sz w:val="32"/>
          <w:szCs w:val="32"/>
        </w:rPr>
        <w:t>申报人姓名</w:t>
      </w:r>
    </w:p>
    <w:p>
      <w:pPr>
        <w:spacing w:afterLines="100" w:line="360" w:lineRule="auto"/>
        <w:ind w:firstLine="295"/>
        <w:rPr>
          <w:rFonts w:ascii="仿宋_GB2312" w:eastAsia="仿宋_GB2312" w:cs="仿宋_GB2312"/>
          <w:spacing w:val="-26"/>
          <w:sz w:val="32"/>
          <w:szCs w:val="32"/>
          <w:u w:val="single"/>
        </w:rPr>
      </w:pPr>
      <w:r>
        <w:rPr>
          <w:rFonts w:ascii="仿宋_GB2312" w:hAnsi="Times New Roman" w:eastAsia="仿宋_GB2312" w:cs="仿宋_GB2312"/>
          <w:spacing w:val="-26"/>
          <w:sz w:val="32"/>
          <w:szCs w:val="32"/>
        </w:rPr>
        <w:t>申    报    类    别</w:t>
      </w:r>
    </w:p>
    <w:p>
      <w:pPr>
        <w:spacing w:afterLines="100" w:line="360" w:lineRule="auto"/>
        <w:ind w:firstLine="295"/>
        <w:rPr>
          <w:rFonts w:ascii="仿宋_GB2312" w:eastAsia="仿宋_GB2312" w:cs="仿宋_GB2312"/>
          <w:spacing w:val="12"/>
          <w:sz w:val="32"/>
          <w:szCs w:val="32"/>
          <w:u w:val="single"/>
        </w:rPr>
      </w:pPr>
      <w:r>
        <w:rPr>
          <w:rFonts w:ascii="仿宋_GB2312" w:hAnsi="Times New Roman" w:eastAsia="仿宋_GB2312" w:cs="仿宋_GB2312"/>
          <w:spacing w:val="12"/>
          <w:sz w:val="32"/>
          <w:szCs w:val="32"/>
        </w:rPr>
        <w:t>申 报 学 科(专业)</w:t>
      </w:r>
    </w:p>
    <w:p>
      <w:pPr>
        <w:spacing w:afterLines="100" w:line="360" w:lineRule="auto"/>
        <w:ind w:firstLine="295"/>
        <w:rPr>
          <w:rFonts w:ascii="仿宋_GB2312" w:hAnsi="Times New Roman" w:eastAsia="仿宋_GB2312" w:cs="仿宋_GB2312"/>
          <w:spacing w:val="10"/>
          <w:sz w:val="32"/>
          <w:szCs w:val="32"/>
        </w:rPr>
      </w:pPr>
      <w:r>
        <w:rPr>
          <w:rFonts w:ascii="仿宋_GB2312" w:hAnsi="Times New Roman" w:eastAsia="仿宋_GB2312" w:cs="仿宋_GB2312"/>
          <w:spacing w:val="12"/>
          <w:sz w:val="32"/>
          <w:szCs w:val="32"/>
        </w:rPr>
        <w:t>填   表   日   期</w:t>
      </w:r>
      <w:r>
        <w:rPr>
          <w:rFonts w:ascii="仿宋_GB2312" w:hAnsi="Times New Roman" w:eastAsia="仿宋_GB2312" w:cs="仿宋_GB2312"/>
          <w:spacing w:val="10"/>
          <w:sz w:val="32"/>
          <w:szCs w:val="32"/>
        </w:rPr>
        <w:t>年月日</w:t>
      </w:r>
    </w:p>
    <w:p>
      <w:pPr>
        <w:spacing w:afterLines="100" w:line="360" w:lineRule="auto"/>
        <w:ind w:firstLine="295"/>
        <w:rPr>
          <w:rFonts w:ascii="仿宋_GB2312" w:hAnsi="Times New Roman" w:eastAsia="仿宋_GB2312" w:cs="仿宋_GB2312"/>
          <w:spacing w:val="10"/>
          <w:sz w:val="32"/>
          <w:szCs w:val="32"/>
        </w:rPr>
      </w:pPr>
    </w:p>
    <w:p>
      <w:pPr>
        <w:jc w:val="center"/>
      </w:pPr>
      <w:r>
        <w:rPr>
          <w:rFonts w:hint="eastAsia" w:ascii="黑体" w:hAnsi="宋体" w:eastAsia="黑体" w:cs="黑体"/>
          <w:sz w:val="36"/>
          <w:szCs w:val="36"/>
        </w:rPr>
        <w:t>湖南省教育厅制</w:t>
      </w:r>
    </w:p>
    <w:p>
      <w:pPr>
        <w:rPr>
          <w:rFonts w:ascii="方正小标宋简体" w:hAnsi="方正小标宋简体" w:eastAsia="方正小标宋简体" w:cs="方正小标宋简体"/>
          <w:sz w:val="44"/>
          <w:szCs w:val="44"/>
        </w:rPr>
        <w:sectPr>
          <w:pgSz w:w="11906" w:h="16838"/>
          <w:pgMar w:top="1440" w:right="1474" w:bottom="1440" w:left="1587" w:header="851" w:footer="992" w:gutter="0"/>
          <w:cols w:space="720" w:num="1"/>
          <w:docGrid w:type="lines" w:linePitch="442" w:charSpace="0"/>
        </w:sectPr>
      </w:pPr>
    </w:p>
    <w:p>
      <w:pPr>
        <w:spacing w:line="360" w:lineRule="auto"/>
        <w:jc w:val="center"/>
        <w:rPr>
          <w:rFonts w:ascii="Times New Roman" w:hAnsi="Times New Roman" w:eastAsia="方正小标宋简体" w:cs="Times New Roman"/>
          <w:sz w:val="44"/>
          <w:szCs w:val="44"/>
        </w:rPr>
      </w:pPr>
      <w:r>
        <w:rPr>
          <w:rFonts w:ascii="方正小标宋简体" w:hAnsi="方正小标宋简体" w:eastAsia="方正小标宋简体" w:cs="方正小标宋简体"/>
          <w:sz w:val="44"/>
          <w:szCs w:val="44"/>
        </w:rPr>
        <w:t>填表说明</w:t>
      </w:r>
    </w:p>
    <w:p>
      <w:pPr>
        <w:spacing w:line="360" w:lineRule="auto"/>
        <w:rPr>
          <w:rFonts w:ascii="Times New Roman" w:hAnsi="Times New Roman" w:eastAsia="楷体_GB2312" w:cs="Times New Roman"/>
          <w:sz w:val="40"/>
          <w:szCs w:val="40"/>
        </w:rPr>
      </w:pPr>
    </w:p>
    <w:p>
      <w:pPr>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一、本表填写一式</w:t>
      </w:r>
      <w:r>
        <w:rPr>
          <w:rFonts w:ascii="Times New Roman" w:hAnsi="Times New Roman" w:eastAsia="仿宋_GB2312" w:cs="Times New Roman"/>
          <w:sz w:val="32"/>
          <w:szCs w:val="32"/>
        </w:rPr>
        <w:t>2</w:t>
      </w:r>
      <w:r>
        <w:rPr>
          <w:rFonts w:ascii="仿宋_GB2312" w:hAnsi="Times New Roman" w:eastAsia="仿宋_GB2312" w:cs="仿宋_GB2312"/>
          <w:sz w:val="32"/>
          <w:szCs w:val="32"/>
        </w:rPr>
        <w:t>份（不能用复印件），一份存人事档案，一份存业务档案。请用钢笔如实填写，书写要工整，字迹要清楚。评选对象姓名务求准确无误，不用繁体字、不规范简化字、同音字。采用电脑打印填写本表，则正反两面均需打印（A4纸），并装订牢固整齐。</w:t>
      </w:r>
    </w:p>
    <w:p>
      <w:pPr>
        <w:spacing w:line="60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二、本表中的</w:t>
      </w:r>
      <w:r>
        <w:rPr>
          <w:rFonts w:ascii="Times New Roman" w:hAnsi="Times New Roman" w:eastAsia="仿宋_GB2312" w:cs="Times New Roman"/>
          <w:sz w:val="32"/>
          <w:szCs w:val="32"/>
        </w:rPr>
        <w:t>“</w:t>
      </w:r>
      <w:r>
        <w:rPr>
          <w:rFonts w:ascii="仿宋_GB2312" w:hAnsi="Times New Roman" w:eastAsia="仿宋_GB2312" w:cs="仿宋_GB2312"/>
          <w:sz w:val="32"/>
          <w:szCs w:val="32"/>
        </w:rPr>
        <w:t>申报类别</w:t>
      </w:r>
      <w:r>
        <w:rPr>
          <w:rFonts w:ascii="Times New Roman" w:hAnsi="Times New Roman" w:eastAsia="仿宋_GB2312" w:cs="Times New Roman"/>
          <w:sz w:val="32"/>
          <w:szCs w:val="32"/>
        </w:rPr>
        <w:t>”</w:t>
      </w:r>
      <w:r>
        <w:rPr>
          <w:rFonts w:ascii="仿宋_GB2312" w:hAnsi="Times New Roman" w:eastAsia="仿宋_GB2312" w:cs="仿宋_GB2312"/>
          <w:sz w:val="32"/>
          <w:szCs w:val="32"/>
        </w:rPr>
        <w:t>共分为五种，即中小学专任教师类、幼儿园专任教师类、中小学校长类、幼儿园园长类和教研人员类，申报类别由参评人员依据评选标准和本人实际情况确定其中一种类别。“申报学科（专业）”指本人从事学科教学或研究的专业科目类别。参评人员应根据相应类别，比照特级教师评选标准，填写有关内容，与之无关的内容不填。</w:t>
      </w:r>
    </w:p>
    <w:p>
      <w:pPr>
        <w:spacing w:line="60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三、本表中的“政治面貌”栏如属“无党派”直接划“</w:t>
      </w:r>
      <w:r>
        <w:rPr>
          <w:rFonts w:ascii="Times New Roman" w:hAnsi="Times New Roman" w:eastAsia="仿宋_GB2312" w:cs="Times New Roman"/>
          <w:sz w:val="32"/>
          <w:szCs w:val="32"/>
        </w:rPr>
        <w:t>\</w:t>
      </w:r>
      <w:r>
        <w:rPr>
          <w:rFonts w:ascii="仿宋_GB2312" w:hAnsi="Times New Roman" w:eastAsia="仿宋_GB2312" w:cs="仿宋_GB2312"/>
          <w:sz w:val="32"/>
          <w:szCs w:val="32"/>
        </w:rPr>
        <w:t>”，“农村学校服务年限”指县城关镇以下的农村学校（不含县城关镇学校）服务经历，如有中断，应按实际年限分段填写。“从事教育教学工作年限”、“校</w:t>
      </w:r>
      <w:r>
        <w:rPr>
          <w:rFonts w:ascii="Times New Roman" w:hAnsi="Times New Roman" w:eastAsia="仿宋_GB2312" w:cs="Times New Roman"/>
          <w:sz w:val="32"/>
          <w:szCs w:val="32"/>
        </w:rPr>
        <w:t>(</w:t>
      </w:r>
      <w:r>
        <w:rPr>
          <w:rFonts w:ascii="仿宋_GB2312" w:hAnsi="Times New Roman" w:eastAsia="仿宋_GB2312" w:cs="仿宋_GB2312"/>
          <w:sz w:val="32"/>
          <w:szCs w:val="32"/>
        </w:rPr>
        <w:t>园长</w:t>
      </w:r>
      <w:r>
        <w:rPr>
          <w:rFonts w:ascii="Times New Roman" w:hAnsi="Times New Roman" w:eastAsia="仿宋_GB2312" w:cs="Times New Roman"/>
          <w:sz w:val="32"/>
          <w:szCs w:val="32"/>
        </w:rPr>
        <w:t>)</w:t>
      </w:r>
      <w:r>
        <w:rPr>
          <w:rFonts w:ascii="仿宋_GB2312" w:hAnsi="Times New Roman" w:eastAsia="仿宋_GB2312" w:cs="仿宋_GB2312"/>
          <w:sz w:val="32"/>
          <w:szCs w:val="32"/>
        </w:rPr>
        <w:t>任职年限”如有中断，应按实际年限分段填写。“学习形式”请注明：全日制、自考、函授、电大、夜大、职大、网络教育或其他。</w:t>
      </w:r>
    </w:p>
    <w:p>
      <w:pPr>
        <w:spacing w:line="60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四、本表一至九项由本人填写。</w:t>
      </w:r>
    </w:p>
    <w:p>
      <w:pPr>
        <w:spacing w:line="600" w:lineRule="exact"/>
        <w:rPr>
          <w:rFonts w:ascii="黑体" w:hAnsi="宋体" w:eastAsia="黑体" w:cs="黑体"/>
          <w:sz w:val="32"/>
          <w:szCs w:val="32"/>
        </w:rPr>
      </w:pPr>
      <w:r>
        <w:rPr>
          <w:rFonts w:ascii="Times New Roman" w:hAnsi="Times New Roman" w:eastAsia="楷体_GB2312" w:cs="Times New Roman"/>
          <w:sz w:val="32"/>
          <w:szCs w:val="32"/>
        </w:rPr>
        <w:br w:type="page"/>
      </w:r>
      <w:r>
        <w:rPr>
          <w:rFonts w:hint="eastAsia" w:ascii="黑体" w:hAnsi="宋体" w:eastAsia="黑体" w:cs="黑体"/>
          <w:sz w:val="32"/>
          <w:szCs w:val="32"/>
        </w:rPr>
        <w:t>一、基本情况</w:t>
      </w:r>
    </w:p>
    <w:tbl>
      <w:tblPr>
        <w:tblStyle w:val="6"/>
        <w:tblW w:w="9351" w:type="dxa"/>
        <w:tblInd w:w="0" w:type="dxa"/>
        <w:tblLayout w:type="fixed"/>
        <w:tblCellMar>
          <w:top w:w="0" w:type="dxa"/>
          <w:left w:w="108" w:type="dxa"/>
          <w:bottom w:w="0" w:type="dxa"/>
          <w:right w:w="108" w:type="dxa"/>
        </w:tblCellMar>
      </w:tblPr>
      <w:tblGrid>
        <w:gridCol w:w="1302"/>
        <w:gridCol w:w="11"/>
        <w:gridCol w:w="492"/>
        <w:gridCol w:w="595"/>
        <w:gridCol w:w="478"/>
        <w:gridCol w:w="814"/>
        <w:gridCol w:w="1327"/>
        <w:gridCol w:w="1265"/>
        <w:gridCol w:w="277"/>
        <w:gridCol w:w="939"/>
        <w:gridCol w:w="300"/>
        <w:gridCol w:w="1551"/>
      </w:tblGrid>
      <w:tr>
        <w:tblPrEx>
          <w:tblLayout w:type="fixed"/>
          <w:tblCellMar>
            <w:top w:w="0" w:type="dxa"/>
            <w:left w:w="108" w:type="dxa"/>
            <w:bottom w:w="0" w:type="dxa"/>
            <w:right w:w="108" w:type="dxa"/>
          </w:tblCellMar>
        </w:tblPrEx>
        <w:trPr>
          <w:cantSplit/>
          <w:trHeight w:val="552" w:hRule="atLeast"/>
        </w:trPr>
        <w:tc>
          <w:tcPr>
            <w:tcW w:w="13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姓</w:t>
            </w:r>
            <w:r>
              <w:rPr>
                <w:rFonts w:ascii="Times New Roman" w:hAnsi="Times New Roman" w:cs="Times New Roman"/>
                <w:szCs w:val="21"/>
              </w:rPr>
              <w:t> </w:t>
            </w:r>
            <w:r>
              <w:rPr>
                <w:rFonts w:hint="eastAsia" w:ascii="宋体" w:hAnsi="宋体" w:cs="宋体"/>
                <w:szCs w:val="21"/>
              </w:rPr>
              <w:t xml:space="preserve"> 名</w:t>
            </w:r>
          </w:p>
        </w:tc>
        <w:tc>
          <w:tcPr>
            <w:tcW w:w="1087"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292"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曾用名</w:t>
            </w:r>
          </w:p>
        </w:tc>
        <w:tc>
          <w:tcPr>
            <w:tcW w:w="132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26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性</w:t>
            </w:r>
            <w:r>
              <w:rPr>
                <w:rFonts w:ascii="Times New Roman" w:hAnsi="Times New Roman" w:cs="Times New Roman"/>
                <w:szCs w:val="21"/>
              </w:rPr>
              <w:t> </w:t>
            </w:r>
            <w:r>
              <w:rPr>
                <w:rFonts w:hint="eastAsia" w:ascii="宋体" w:hAnsi="宋体" w:cs="宋体"/>
                <w:szCs w:val="21"/>
              </w:rPr>
              <w:t>别</w:t>
            </w:r>
          </w:p>
        </w:tc>
        <w:tc>
          <w:tcPr>
            <w:tcW w:w="1216"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851" w:type="dxa"/>
            <w:gridSpan w:val="2"/>
            <w:vMerge w:val="restart"/>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免</w:t>
            </w:r>
          </w:p>
          <w:p>
            <w:pPr>
              <w:jc w:val="center"/>
              <w:rPr>
                <w:rFonts w:ascii="Times New Roman" w:hAnsi="Times New Roman" w:cs="Times New Roman"/>
                <w:szCs w:val="21"/>
              </w:rPr>
            </w:pPr>
            <w:r>
              <w:rPr>
                <w:rFonts w:hint="eastAsia" w:ascii="宋体" w:hAnsi="宋体" w:cs="宋体"/>
                <w:szCs w:val="21"/>
              </w:rPr>
              <w:t>冠</w:t>
            </w:r>
          </w:p>
          <w:p>
            <w:pPr>
              <w:jc w:val="center"/>
              <w:rPr>
                <w:rFonts w:ascii="Times New Roman" w:hAnsi="Times New Roman" w:cs="Times New Roman"/>
                <w:szCs w:val="21"/>
              </w:rPr>
            </w:pPr>
            <w:r>
              <w:rPr>
                <w:rFonts w:hint="eastAsia" w:ascii="宋体" w:hAnsi="宋体" w:cs="宋体"/>
                <w:szCs w:val="21"/>
              </w:rPr>
              <w:t>二</w:t>
            </w:r>
          </w:p>
          <w:p>
            <w:pPr>
              <w:jc w:val="center"/>
              <w:rPr>
                <w:rFonts w:ascii="Times New Roman" w:hAnsi="Times New Roman" w:cs="Times New Roman"/>
                <w:szCs w:val="21"/>
              </w:rPr>
            </w:pPr>
            <w:r>
              <w:rPr>
                <w:rFonts w:hint="eastAsia" w:ascii="宋体" w:hAnsi="宋体" w:cs="宋体"/>
                <w:szCs w:val="21"/>
              </w:rPr>
              <w:t>寸</w:t>
            </w:r>
          </w:p>
          <w:p>
            <w:pPr>
              <w:jc w:val="center"/>
              <w:rPr>
                <w:rFonts w:ascii="Times New Roman" w:hAnsi="Times New Roman" w:cs="Times New Roman"/>
                <w:szCs w:val="21"/>
              </w:rPr>
            </w:pPr>
            <w:r>
              <w:rPr>
                <w:rFonts w:hint="eastAsia" w:ascii="宋体" w:hAnsi="宋体" w:cs="宋体"/>
                <w:szCs w:val="21"/>
              </w:rPr>
              <w:t>照</w:t>
            </w:r>
          </w:p>
          <w:p>
            <w:pPr>
              <w:jc w:val="center"/>
              <w:rPr>
                <w:rFonts w:ascii="Times New Roman" w:hAnsi="Times New Roman" w:cs="Times New Roman"/>
                <w:szCs w:val="21"/>
              </w:rPr>
            </w:pPr>
            <w:r>
              <w:rPr>
                <w:rFonts w:hint="eastAsia" w:ascii="宋体" w:hAnsi="宋体" w:cs="宋体"/>
                <w:szCs w:val="21"/>
              </w:rPr>
              <w:t>片</w:t>
            </w:r>
          </w:p>
        </w:tc>
      </w:tr>
      <w:tr>
        <w:tblPrEx>
          <w:tblLayout w:type="fixed"/>
          <w:tblCellMar>
            <w:top w:w="0" w:type="dxa"/>
            <w:left w:w="108" w:type="dxa"/>
            <w:bottom w:w="0" w:type="dxa"/>
            <w:right w:w="108" w:type="dxa"/>
          </w:tblCellMar>
        </w:tblPrEx>
        <w:trPr>
          <w:cantSplit/>
          <w:trHeight w:val="552" w:hRule="atLeast"/>
        </w:trPr>
        <w:tc>
          <w:tcPr>
            <w:tcW w:w="13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出生年月</w:t>
            </w:r>
          </w:p>
        </w:tc>
        <w:tc>
          <w:tcPr>
            <w:tcW w:w="1087"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292"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民</w:t>
            </w:r>
            <w:r>
              <w:rPr>
                <w:rFonts w:ascii="Times New Roman" w:hAnsi="Times New Roman" w:cs="Times New Roman"/>
                <w:szCs w:val="21"/>
              </w:rPr>
              <w:t> </w:t>
            </w:r>
            <w:r>
              <w:rPr>
                <w:rFonts w:hint="eastAsia" w:ascii="宋体" w:hAnsi="宋体" w:cs="宋体"/>
                <w:szCs w:val="21"/>
              </w:rPr>
              <w:t xml:space="preserve"> 族</w:t>
            </w:r>
          </w:p>
        </w:tc>
        <w:tc>
          <w:tcPr>
            <w:tcW w:w="132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26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籍</w:t>
            </w:r>
            <w:r>
              <w:rPr>
                <w:rFonts w:ascii="Times New Roman" w:hAnsi="Times New Roman" w:cs="Times New Roman"/>
                <w:szCs w:val="21"/>
              </w:rPr>
              <w:t> </w:t>
            </w:r>
            <w:r>
              <w:rPr>
                <w:rFonts w:hint="eastAsia" w:ascii="宋体" w:hAnsi="宋体" w:cs="宋体"/>
                <w:szCs w:val="21"/>
              </w:rPr>
              <w:t>贯</w:t>
            </w:r>
          </w:p>
        </w:tc>
        <w:tc>
          <w:tcPr>
            <w:tcW w:w="1216"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851" w:type="dxa"/>
            <w:gridSpan w:val="2"/>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r>
      <w:tr>
        <w:tblPrEx>
          <w:tblLayout w:type="fixed"/>
          <w:tblCellMar>
            <w:top w:w="0" w:type="dxa"/>
            <w:left w:w="108" w:type="dxa"/>
            <w:bottom w:w="0" w:type="dxa"/>
            <w:right w:w="108" w:type="dxa"/>
          </w:tblCellMar>
        </w:tblPrEx>
        <w:trPr>
          <w:cantSplit/>
          <w:trHeight w:val="552" w:hRule="atLeast"/>
        </w:trPr>
        <w:tc>
          <w:tcPr>
            <w:tcW w:w="13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Times New Roman"/>
                <w:spacing w:val="-20"/>
                <w:szCs w:val="21"/>
              </w:rPr>
            </w:pPr>
            <w:r>
              <w:rPr>
                <w:rFonts w:hint="eastAsia" w:ascii="宋体" w:hAnsi="宋体" w:cs="宋体"/>
                <w:szCs w:val="21"/>
              </w:rPr>
              <w:t>政治面貌</w:t>
            </w:r>
          </w:p>
        </w:tc>
        <w:tc>
          <w:tcPr>
            <w:tcW w:w="1098"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p>
        </w:tc>
        <w:tc>
          <w:tcPr>
            <w:tcW w:w="1292"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宋体" w:hAnsi="宋体" w:cs="宋体"/>
                <w:spacing w:val="-20"/>
                <w:szCs w:val="21"/>
              </w:rPr>
              <w:t>参加工作时间</w:t>
            </w:r>
            <w:r>
              <w:rPr>
                <w:rFonts w:ascii="Times New Roman" w:hAnsi="Times New Roman" w:cs="Times New Roman"/>
                <w:spacing w:val="-20"/>
                <w:szCs w:val="21"/>
              </w:rPr>
              <w:t>(</w:t>
            </w:r>
            <w:r>
              <w:rPr>
                <w:rFonts w:hint="eastAsia" w:ascii="宋体" w:hAnsi="宋体" w:cs="宋体"/>
                <w:spacing w:val="-20"/>
                <w:szCs w:val="21"/>
              </w:rPr>
              <w:t>年月</w:t>
            </w:r>
            <w:r>
              <w:rPr>
                <w:rFonts w:ascii="Times New Roman" w:hAnsi="Times New Roman" w:cs="Times New Roman"/>
                <w:spacing w:val="-20"/>
                <w:szCs w:val="21"/>
              </w:rPr>
              <w:t>)</w:t>
            </w:r>
          </w:p>
        </w:tc>
        <w:tc>
          <w:tcPr>
            <w:tcW w:w="132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p>
        </w:tc>
        <w:tc>
          <w:tcPr>
            <w:tcW w:w="1265"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宋体" w:hAnsi="宋体" w:cs="宋体"/>
                <w:spacing w:val="-6"/>
                <w:szCs w:val="21"/>
              </w:rPr>
              <w:t>从事教育教学工作年限</w:t>
            </w:r>
          </w:p>
        </w:tc>
        <w:tc>
          <w:tcPr>
            <w:tcW w:w="1216"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851" w:type="dxa"/>
            <w:gridSpan w:val="2"/>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r>
      <w:tr>
        <w:tblPrEx>
          <w:tblLayout w:type="fixed"/>
          <w:tblCellMar>
            <w:top w:w="0" w:type="dxa"/>
            <w:left w:w="108" w:type="dxa"/>
            <w:bottom w:w="0" w:type="dxa"/>
            <w:right w:w="108" w:type="dxa"/>
          </w:tblCellMar>
        </w:tblPrEx>
        <w:trPr>
          <w:cantSplit/>
          <w:trHeight w:val="552" w:hRule="atLeast"/>
        </w:trPr>
        <w:tc>
          <w:tcPr>
            <w:tcW w:w="130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现任教</w:t>
            </w:r>
          </w:p>
          <w:p>
            <w:pPr>
              <w:spacing w:line="300" w:lineRule="exact"/>
              <w:jc w:val="center"/>
              <w:rPr>
                <w:rFonts w:ascii="Times New Roman" w:hAnsi="Times New Roman" w:cs="Times New Roman"/>
                <w:szCs w:val="21"/>
              </w:rPr>
            </w:pPr>
            <w:r>
              <w:rPr>
                <w:rFonts w:hint="eastAsia" w:ascii="宋体" w:hAnsi="宋体" w:cs="宋体"/>
                <w:szCs w:val="21"/>
              </w:rPr>
              <w:t>学 科</w:t>
            </w:r>
          </w:p>
        </w:tc>
        <w:tc>
          <w:tcPr>
            <w:tcW w:w="1098"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cs="Times New Roman"/>
                <w:szCs w:val="21"/>
              </w:rPr>
            </w:pPr>
          </w:p>
        </w:tc>
        <w:tc>
          <w:tcPr>
            <w:tcW w:w="1292"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cs="Times New Roman"/>
                <w:szCs w:val="21"/>
              </w:rPr>
            </w:pPr>
            <w:r>
              <w:rPr>
                <w:rFonts w:hint="eastAsia" w:ascii="宋体" w:hAnsi="宋体" w:cs="宋体"/>
                <w:szCs w:val="21"/>
              </w:rPr>
              <w:t>农村学校服务年限</w:t>
            </w:r>
          </w:p>
        </w:tc>
        <w:tc>
          <w:tcPr>
            <w:tcW w:w="1327"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cs="Times New Roman"/>
                <w:szCs w:val="21"/>
              </w:rPr>
            </w:pPr>
          </w:p>
        </w:tc>
        <w:tc>
          <w:tcPr>
            <w:tcW w:w="1265"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校</w:t>
            </w:r>
            <w:r>
              <w:rPr>
                <w:rFonts w:ascii="Times New Roman" w:hAnsi="Times New Roman" w:cs="Times New Roman"/>
                <w:szCs w:val="21"/>
              </w:rPr>
              <w:t>(</w:t>
            </w:r>
            <w:r>
              <w:rPr>
                <w:rFonts w:hint="eastAsia" w:ascii="宋体" w:hAnsi="宋体" w:cs="宋体"/>
                <w:szCs w:val="21"/>
              </w:rPr>
              <w:t>园</w:t>
            </w:r>
            <w:r>
              <w:rPr>
                <w:rFonts w:ascii="Times New Roman" w:hAnsi="Times New Roman" w:cs="Times New Roman"/>
                <w:szCs w:val="21"/>
              </w:rPr>
              <w:t>)</w:t>
            </w:r>
            <w:r>
              <w:rPr>
                <w:rFonts w:hint="eastAsia" w:ascii="宋体" w:hAnsi="宋体" w:cs="宋体"/>
                <w:szCs w:val="21"/>
              </w:rPr>
              <w:t>长</w:t>
            </w:r>
          </w:p>
          <w:p>
            <w:pPr>
              <w:spacing w:line="300" w:lineRule="exact"/>
              <w:jc w:val="center"/>
              <w:rPr>
                <w:rFonts w:ascii="宋体" w:hAnsi="宋体" w:cs="宋体"/>
                <w:szCs w:val="21"/>
              </w:rPr>
            </w:pPr>
            <w:r>
              <w:rPr>
                <w:rFonts w:hint="eastAsia" w:ascii="宋体" w:hAnsi="宋体" w:cs="宋体"/>
                <w:szCs w:val="21"/>
              </w:rPr>
              <w:t>任职年限</w:t>
            </w:r>
          </w:p>
        </w:tc>
        <w:tc>
          <w:tcPr>
            <w:tcW w:w="1216"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cs="Times New Roman"/>
                <w:szCs w:val="21"/>
              </w:rPr>
            </w:pPr>
          </w:p>
        </w:tc>
        <w:tc>
          <w:tcPr>
            <w:tcW w:w="1851" w:type="dxa"/>
            <w:gridSpan w:val="2"/>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r>
      <w:tr>
        <w:tblPrEx>
          <w:tblLayout w:type="fixed"/>
          <w:tblCellMar>
            <w:top w:w="0" w:type="dxa"/>
            <w:left w:w="108" w:type="dxa"/>
            <w:bottom w:w="0" w:type="dxa"/>
            <w:right w:w="108" w:type="dxa"/>
          </w:tblCellMar>
        </w:tblPrEx>
        <w:trPr>
          <w:cantSplit/>
          <w:trHeight w:val="552" w:hRule="atLeast"/>
        </w:trPr>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手机号码</w:t>
            </w:r>
          </w:p>
        </w:tc>
        <w:tc>
          <w:tcPr>
            <w:tcW w:w="1098"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292"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QQ</w:t>
            </w:r>
            <w:r>
              <w:rPr>
                <w:rFonts w:hint="eastAsia" w:ascii="宋体" w:hAnsi="宋体" w:cs="宋体"/>
                <w:szCs w:val="21"/>
              </w:rPr>
              <w:t>号码</w:t>
            </w:r>
          </w:p>
        </w:tc>
        <w:tc>
          <w:tcPr>
            <w:tcW w:w="132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26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电子邮箱</w:t>
            </w:r>
          </w:p>
        </w:tc>
        <w:tc>
          <w:tcPr>
            <w:tcW w:w="1216"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851" w:type="dxa"/>
            <w:gridSpan w:val="2"/>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r>
      <w:tr>
        <w:tblPrEx>
          <w:tblLayout w:type="fixed"/>
          <w:tblCellMar>
            <w:top w:w="0" w:type="dxa"/>
            <w:left w:w="108" w:type="dxa"/>
            <w:bottom w:w="0" w:type="dxa"/>
            <w:right w:w="108" w:type="dxa"/>
          </w:tblCellMar>
        </w:tblPrEx>
        <w:trPr>
          <w:trHeight w:val="637" w:hRule="atLeast"/>
        </w:trPr>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最高学历</w:t>
            </w:r>
          </w:p>
        </w:tc>
        <w:tc>
          <w:tcPr>
            <w:tcW w:w="1576" w:type="dxa"/>
            <w:gridSpan w:val="4"/>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毕</w:t>
            </w:r>
            <w:r>
              <w:rPr>
                <w:rFonts w:ascii="Times New Roman" w:hAnsi="Times New Roman" w:cs="Times New Roman"/>
                <w:szCs w:val="21"/>
              </w:rPr>
              <w:t>(</w:t>
            </w:r>
            <w:r>
              <w:rPr>
                <w:rFonts w:hint="eastAsia" w:ascii="宋体" w:hAnsi="宋体" w:cs="宋体"/>
                <w:szCs w:val="21"/>
              </w:rPr>
              <w:t>结</w:t>
            </w:r>
            <w:r>
              <w:rPr>
                <w:rFonts w:ascii="Times New Roman" w:hAnsi="Times New Roman" w:cs="Times New Roman"/>
                <w:szCs w:val="21"/>
              </w:rPr>
              <w:t>)</w:t>
            </w:r>
            <w:r>
              <w:rPr>
                <w:rFonts w:hint="eastAsia" w:ascii="宋体" w:hAnsi="宋体" w:cs="宋体"/>
                <w:szCs w:val="21"/>
              </w:rPr>
              <w:t>业</w:t>
            </w:r>
          </w:p>
          <w:p>
            <w:pPr>
              <w:jc w:val="center"/>
              <w:rPr>
                <w:rFonts w:ascii="Times New Roman" w:hAnsi="Times New Roman" w:cs="Times New Roman"/>
                <w:szCs w:val="21"/>
              </w:rPr>
            </w:pPr>
            <w:r>
              <w:rPr>
                <w:rFonts w:hint="eastAsia" w:ascii="宋体" w:hAnsi="宋体" w:cs="宋体"/>
                <w:szCs w:val="21"/>
              </w:rPr>
              <w:t>时间</w:t>
            </w:r>
          </w:p>
        </w:tc>
        <w:tc>
          <w:tcPr>
            <w:tcW w:w="2141"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学校</w:t>
            </w:r>
          </w:p>
          <w:p>
            <w:pPr>
              <w:jc w:val="center"/>
              <w:rPr>
                <w:rFonts w:ascii="Times New Roman" w:hAnsi="Times New Roman" w:cs="Times New Roman"/>
                <w:szCs w:val="21"/>
              </w:rPr>
            </w:pPr>
            <w:r>
              <w:rPr>
                <w:rFonts w:hint="eastAsia" w:ascii="宋体" w:hAnsi="宋体" w:cs="宋体"/>
                <w:szCs w:val="21"/>
              </w:rPr>
              <w:t>(填写全称</w:t>
            </w:r>
            <w:r>
              <w:rPr>
                <w:rFonts w:ascii="Times New Roman" w:hAnsi="Times New Roman" w:cs="Times New Roman"/>
                <w:szCs w:val="21"/>
              </w:rPr>
              <w:t>)</w:t>
            </w:r>
          </w:p>
        </w:tc>
        <w:tc>
          <w:tcPr>
            <w:tcW w:w="1542"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专业</w:t>
            </w:r>
          </w:p>
        </w:tc>
        <w:tc>
          <w:tcPr>
            <w:tcW w:w="1239"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学制</w:t>
            </w:r>
          </w:p>
        </w:tc>
        <w:tc>
          <w:tcPr>
            <w:tcW w:w="1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学位</w:t>
            </w:r>
          </w:p>
        </w:tc>
      </w:tr>
      <w:tr>
        <w:tblPrEx>
          <w:tblLayout w:type="fixed"/>
          <w:tblCellMar>
            <w:top w:w="0" w:type="dxa"/>
            <w:left w:w="108" w:type="dxa"/>
            <w:bottom w:w="0" w:type="dxa"/>
            <w:right w:w="108" w:type="dxa"/>
          </w:tblCellMar>
        </w:tblPrEx>
        <w:trPr>
          <w:trHeight w:val="637" w:hRule="atLeast"/>
        </w:trPr>
        <w:tc>
          <w:tcPr>
            <w:tcW w:w="130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576" w:type="dxa"/>
            <w:gridSpan w:val="4"/>
            <w:tcBorders>
              <w:top w:val="single" w:color="auto" w:sz="4" w:space="0"/>
              <w:left w:val="nil"/>
              <w:bottom w:val="single" w:color="auto" w:sz="4" w:space="0"/>
              <w:right w:val="single" w:color="auto" w:sz="4" w:space="0"/>
            </w:tcBorders>
            <w:vAlign w:val="center"/>
          </w:tcPr>
          <w:p>
            <w:pPr>
              <w:rPr>
                <w:rFonts w:ascii="Times New Roman" w:hAnsi="Times New Roman" w:cs="Times New Roman"/>
                <w:szCs w:val="21"/>
              </w:rPr>
            </w:pPr>
          </w:p>
        </w:tc>
        <w:tc>
          <w:tcPr>
            <w:tcW w:w="2141" w:type="dxa"/>
            <w:gridSpan w:val="2"/>
            <w:tcBorders>
              <w:top w:val="single" w:color="auto" w:sz="4" w:space="0"/>
              <w:left w:val="nil"/>
              <w:bottom w:val="single" w:color="auto" w:sz="4" w:space="0"/>
              <w:right w:val="single" w:color="auto" w:sz="4" w:space="0"/>
            </w:tcBorders>
            <w:vAlign w:val="center"/>
          </w:tcPr>
          <w:p>
            <w:pPr>
              <w:rPr>
                <w:rFonts w:ascii="Times New Roman" w:hAnsi="Times New Roman" w:cs="Times New Roman"/>
                <w:szCs w:val="21"/>
              </w:rPr>
            </w:pPr>
          </w:p>
        </w:tc>
        <w:tc>
          <w:tcPr>
            <w:tcW w:w="1542" w:type="dxa"/>
            <w:gridSpan w:val="2"/>
            <w:tcBorders>
              <w:top w:val="single" w:color="auto" w:sz="4" w:space="0"/>
              <w:left w:val="nil"/>
              <w:bottom w:val="single" w:color="auto" w:sz="4" w:space="0"/>
              <w:right w:val="single" w:color="auto" w:sz="4" w:space="0"/>
            </w:tcBorders>
            <w:vAlign w:val="center"/>
          </w:tcPr>
          <w:p>
            <w:pPr>
              <w:rPr>
                <w:rFonts w:ascii="Times New Roman" w:hAnsi="Times New Roman" w:cs="Times New Roman"/>
                <w:szCs w:val="21"/>
              </w:rPr>
            </w:pPr>
          </w:p>
        </w:tc>
        <w:tc>
          <w:tcPr>
            <w:tcW w:w="1239" w:type="dxa"/>
            <w:gridSpan w:val="2"/>
            <w:tcBorders>
              <w:top w:val="single" w:color="auto" w:sz="4" w:space="0"/>
              <w:left w:val="nil"/>
              <w:bottom w:val="single" w:color="auto" w:sz="4" w:space="0"/>
              <w:right w:val="single" w:color="auto" w:sz="4" w:space="0"/>
            </w:tcBorders>
            <w:vAlign w:val="center"/>
          </w:tcPr>
          <w:p>
            <w:pPr>
              <w:rPr>
                <w:rFonts w:ascii="Times New Roman" w:hAnsi="Times New Roman" w:cs="Times New Roman"/>
                <w:szCs w:val="21"/>
              </w:rPr>
            </w:pPr>
          </w:p>
        </w:tc>
        <w:tc>
          <w:tcPr>
            <w:tcW w:w="1551" w:type="dxa"/>
            <w:tcBorders>
              <w:top w:val="single" w:color="auto" w:sz="4" w:space="0"/>
              <w:left w:val="nil"/>
              <w:bottom w:val="single" w:color="auto" w:sz="4" w:space="0"/>
              <w:right w:val="single" w:color="auto" w:sz="4" w:space="0"/>
            </w:tcBorders>
            <w:vAlign w:val="center"/>
          </w:tcPr>
          <w:p>
            <w:pPr>
              <w:rPr>
                <w:rFonts w:ascii="Times New Roman" w:hAnsi="Times New Roman" w:cs="Times New Roman"/>
                <w:szCs w:val="21"/>
              </w:rPr>
            </w:pPr>
          </w:p>
        </w:tc>
      </w:tr>
      <w:tr>
        <w:tblPrEx>
          <w:tblLayout w:type="fixed"/>
          <w:tblCellMar>
            <w:top w:w="0" w:type="dxa"/>
            <w:left w:w="108" w:type="dxa"/>
            <w:bottom w:w="0" w:type="dxa"/>
            <w:right w:w="108" w:type="dxa"/>
          </w:tblCellMar>
        </w:tblPrEx>
        <w:trPr>
          <w:cantSplit/>
          <w:trHeight w:val="586" w:hRule="atLeast"/>
        </w:trPr>
        <w:tc>
          <w:tcPr>
            <w:tcW w:w="1805" w:type="dxa"/>
            <w:gridSpan w:val="3"/>
            <w:tcBorders>
              <w:top w:val="single" w:color="auto" w:sz="4" w:space="0"/>
              <w:left w:val="single" w:color="auto" w:sz="4" w:space="0"/>
              <w:bottom w:val="single" w:color="auto" w:sz="4" w:space="0"/>
              <w:right w:val="single" w:color="auto" w:sz="4" w:space="0"/>
            </w:tcBorders>
            <w:vAlign w:val="center"/>
          </w:tcPr>
          <w:p>
            <w:pPr>
              <w:jc w:val="distribute"/>
              <w:rPr>
                <w:rFonts w:ascii="Times New Roman" w:hAnsi="Times New Roman" w:cs="Times New Roman"/>
                <w:szCs w:val="21"/>
              </w:rPr>
            </w:pPr>
            <w:r>
              <w:rPr>
                <w:rFonts w:hint="eastAsia" w:ascii="宋体" w:hAnsi="宋体" w:cs="宋体"/>
                <w:szCs w:val="21"/>
              </w:rPr>
              <w:t>现任专业技术</w:t>
            </w:r>
          </w:p>
          <w:p>
            <w:pPr>
              <w:jc w:val="distribute"/>
              <w:rPr>
                <w:rFonts w:ascii="Times New Roman" w:hAnsi="Times New Roman" w:cs="Times New Roman"/>
                <w:szCs w:val="21"/>
              </w:rPr>
            </w:pPr>
            <w:r>
              <w:rPr>
                <w:rFonts w:hint="eastAsia" w:ascii="宋体" w:hAnsi="宋体" w:cs="宋体"/>
                <w:szCs w:val="21"/>
              </w:rPr>
              <w:t>职务</w:t>
            </w:r>
          </w:p>
        </w:tc>
        <w:tc>
          <w:tcPr>
            <w:tcW w:w="3214" w:type="dxa"/>
            <w:gridSpan w:val="4"/>
            <w:tcBorders>
              <w:top w:val="single" w:color="auto" w:sz="4" w:space="0"/>
              <w:left w:val="nil"/>
              <w:bottom w:val="single" w:color="auto" w:sz="4" w:space="0"/>
              <w:right w:val="single" w:color="auto" w:sz="4" w:space="0"/>
            </w:tcBorders>
            <w:vAlign w:val="center"/>
          </w:tcPr>
          <w:p>
            <w:pPr>
              <w:jc w:val="distribute"/>
              <w:rPr>
                <w:rFonts w:ascii="Times New Roman" w:hAnsi="Times New Roman" w:cs="Times New Roman"/>
                <w:szCs w:val="21"/>
              </w:rPr>
            </w:pPr>
          </w:p>
        </w:tc>
        <w:tc>
          <w:tcPr>
            <w:tcW w:w="1542" w:type="dxa"/>
            <w:gridSpan w:val="2"/>
            <w:tcBorders>
              <w:top w:val="single" w:color="auto" w:sz="4" w:space="0"/>
              <w:left w:val="nil"/>
              <w:bottom w:val="single" w:color="auto" w:sz="4" w:space="0"/>
              <w:right w:val="single" w:color="auto" w:sz="4" w:space="0"/>
            </w:tcBorders>
            <w:vAlign w:val="center"/>
          </w:tcPr>
          <w:p>
            <w:pPr>
              <w:jc w:val="distribute"/>
              <w:rPr>
                <w:rFonts w:ascii="Times New Roman" w:hAnsi="Times New Roman" w:cs="Times New Roman"/>
                <w:szCs w:val="21"/>
              </w:rPr>
            </w:pPr>
            <w:r>
              <w:rPr>
                <w:rFonts w:hint="eastAsia" w:ascii="宋体" w:hAnsi="宋体" w:cs="宋体"/>
                <w:szCs w:val="21"/>
              </w:rPr>
              <w:t>任职时间</w:t>
            </w:r>
          </w:p>
        </w:tc>
        <w:tc>
          <w:tcPr>
            <w:tcW w:w="2790" w:type="dxa"/>
            <w:gridSpan w:val="3"/>
            <w:tcBorders>
              <w:top w:val="single" w:color="auto" w:sz="4" w:space="0"/>
              <w:left w:val="nil"/>
              <w:bottom w:val="single" w:color="auto" w:sz="4" w:space="0"/>
              <w:right w:val="single" w:color="auto" w:sz="4" w:space="0"/>
            </w:tcBorders>
            <w:vAlign w:val="center"/>
          </w:tcPr>
          <w:p>
            <w:pPr>
              <w:jc w:val="distribute"/>
              <w:rPr>
                <w:rFonts w:ascii="Times New Roman" w:hAnsi="Times New Roman" w:cs="Times New Roman"/>
                <w:szCs w:val="21"/>
              </w:rPr>
            </w:pPr>
          </w:p>
        </w:tc>
      </w:tr>
      <w:tr>
        <w:tblPrEx>
          <w:tblLayout w:type="fixed"/>
          <w:tblCellMar>
            <w:top w:w="0" w:type="dxa"/>
            <w:left w:w="108" w:type="dxa"/>
            <w:bottom w:w="0" w:type="dxa"/>
            <w:right w:w="108" w:type="dxa"/>
          </w:tblCellMar>
        </w:tblPrEx>
        <w:trPr>
          <w:cantSplit/>
          <w:trHeight w:val="586" w:hRule="atLeast"/>
        </w:trPr>
        <w:tc>
          <w:tcPr>
            <w:tcW w:w="1805" w:type="dxa"/>
            <w:gridSpan w:val="3"/>
            <w:tcBorders>
              <w:top w:val="single" w:color="auto" w:sz="4" w:space="0"/>
              <w:left w:val="single" w:color="auto" w:sz="4" w:space="0"/>
              <w:bottom w:val="single" w:color="auto" w:sz="4" w:space="0"/>
              <w:right w:val="single" w:color="auto" w:sz="4" w:space="0"/>
            </w:tcBorders>
            <w:vAlign w:val="center"/>
          </w:tcPr>
          <w:p>
            <w:pPr>
              <w:jc w:val="distribute"/>
              <w:rPr>
                <w:rFonts w:ascii="宋体" w:hAnsi="宋体" w:cs="宋体"/>
                <w:szCs w:val="21"/>
              </w:rPr>
            </w:pPr>
            <w:r>
              <w:rPr>
                <w:rFonts w:hint="eastAsia" w:ascii="宋体" w:hAnsi="宋体" w:cs="宋体"/>
                <w:szCs w:val="21"/>
              </w:rPr>
              <w:t>现任行政职务</w:t>
            </w:r>
          </w:p>
        </w:tc>
        <w:tc>
          <w:tcPr>
            <w:tcW w:w="3214" w:type="dxa"/>
            <w:gridSpan w:val="4"/>
            <w:tcBorders>
              <w:top w:val="single" w:color="auto" w:sz="4" w:space="0"/>
              <w:left w:val="nil"/>
              <w:bottom w:val="single" w:color="auto" w:sz="4" w:space="0"/>
              <w:right w:val="single" w:color="auto" w:sz="4" w:space="0"/>
            </w:tcBorders>
            <w:vAlign w:val="center"/>
          </w:tcPr>
          <w:p>
            <w:pPr>
              <w:jc w:val="distribute"/>
              <w:rPr>
                <w:rFonts w:ascii="Times New Roman" w:hAnsi="Times New Roman" w:cs="Times New Roman"/>
                <w:szCs w:val="21"/>
              </w:rPr>
            </w:pPr>
          </w:p>
        </w:tc>
        <w:tc>
          <w:tcPr>
            <w:tcW w:w="1542" w:type="dxa"/>
            <w:gridSpan w:val="2"/>
            <w:tcBorders>
              <w:top w:val="single" w:color="auto" w:sz="4" w:space="0"/>
              <w:left w:val="nil"/>
              <w:bottom w:val="single" w:color="auto" w:sz="4" w:space="0"/>
              <w:right w:val="single" w:color="auto" w:sz="4" w:space="0"/>
            </w:tcBorders>
            <w:vAlign w:val="center"/>
          </w:tcPr>
          <w:p>
            <w:pPr>
              <w:jc w:val="distribute"/>
              <w:rPr>
                <w:rFonts w:ascii="宋体" w:hAnsi="宋体" w:cs="宋体"/>
                <w:szCs w:val="21"/>
              </w:rPr>
            </w:pPr>
            <w:r>
              <w:rPr>
                <w:rFonts w:hint="eastAsia" w:ascii="宋体" w:hAnsi="宋体" w:cs="宋体"/>
                <w:szCs w:val="21"/>
              </w:rPr>
              <w:t>任职时间</w:t>
            </w:r>
          </w:p>
        </w:tc>
        <w:tc>
          <w:tcPr>
            <w:tcW w:w="2790" w:type="dxa"/>
            <w:gridSpan w:val="3"/>
            <w:tcBorders>
              <w:top w:val="single" w:color="auto" w:sz="4" w:space="0"/>
              <w:left w:val="nil"/>
              <w:bottom w:val="single" w:color="auto" w:sz="4" w:space="0"/>
              <w:right w:val="single" w:color="auto" w:sz="4" w:space="0"/>
            </w:tcBorders>
            <w:vAlign w:val="center"/>
          </w:tcPr>
          <w:p>
            <w:pPr>
              <w:jc w:val="distribute"/>
              <w:rPr>
                <w:rFonts w:ascii="Times New Roman" w:hAnsi="Times New Roman" w:cs="Times New Roman"/>
                <w:szCs w:val="21"/>
              </w:rPr>
            </w:pPr>
          </w:p>
        </w:tc>
      </w:tr>
    </w:tbl>
    <w:p>
      <w:pPr>
        <w:rPr>
          <w:rFonts w:ascii="黑体" w:hAnsi="宋体" w:eastAsia="黑体" w:cs="黑体"/>
          <w:sz w:val="32"/>
          <w:szCs w:val="32"/>
        </w:rPr>
      </w:pPr>
      <w:r>
        <w:rPr>
          <w:rFonts w:hint="eastAsia" w:ascii="黑体" w:hAnsi="宋体" w:eastAsia="黑体" w:cs="黑体"/>
          <w:sz w:val="32"/>
          <w:szCs w:val="32"/>
        </w:rPr>
        <w:t>二、学习经历（从高中填起）</w:t>
      </w:r>
    </w:p>
    <w:tbl>
      <w:tblPr>
        <w:tblStyle w:val="6"/>
        <w:tblW w:w="9361" w:type="dxa"/>
        <w:tblInd w:w="0" w:type="dxa"/>
        <w:tblLayout w:type="fixed"/>
        <w:tblCellMar>
          <w:top w:w="0" w:type="dxa"/>
          <w:left w:w="108" w:type="dxa"/>
          <w:bottom w:w="0" w:type="dxa"/>
          <w:right w:w="108" w:type="dxa"/>
        </w:tblCellMar>
      </w:tblPr>
      <w:tblGrid>
        <w:gridCol w:w="1449"/>
        <w:gridCol w:w="2375"/>
        <w:gridCol w:w="2375"/>
        <w:gridCol w:w="1594"/>
        <w:gridCol w:w="1568"/>
      </w:tblGrid>
      <w:tr>
        <w:tblPrEx>
          <w:tblLayout w:type="fixed"/>
          <w:tblCellMar>
            <w:top w:w="0" w:type="dxa"/>
            <w:left w:w="108" w:type="dxa"/>
            <w:bottom w:w="0" w:type="dxa"/>
            <w:right w:w="108" w:type="dxa"/>
          </w:tblCellMar>
        </w:tblPrEx>
        <w:trPr>
          <w:trHeight w:val="609"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起止日期</w:t>
            </w:r>
          </w:p>
        </w:tc>
        <w:tc>
          <w:tcPr>
            <w:tcW w:w="23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就读学校</w:t>
            </w:r>
          </w:p>
        </w:tc>
        <w:tc>
          <w:tcPr>
            <w:tcW w:w="23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专业及层次</w:t>
            </w:r>
          </w:p>
        </w:tc>
        <w:tc>
          <w:tcPr>
            <w:tcW w:w="15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学 制</w:t>
            </w:r>
          </w:p>
        </w:tc>
        <w:tc>
          <w:tcPr>
            <w:tcW w:w="1568"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宋体" w:hAnsi="宋体" w:cs="宋体"/>
                <w:szCs w:val="21"/>
              </w:rPr>
              <w:t>学习形式</w:t>
            </w:r>
          </w:p>
        </w:tc>
      </w:tr>
      <w:tr>
        <w:tblPrEx>
          <w:tblLayout w:type="fixed"/>
          <w:tblCellMar>
            <w:top w:w="0" w:type="dxa"/>
            <w:left w:w="108" w:type="dxa"/>
            <w:bottom w:w="0" w:type="dxa"/>
            <w:right w:w="108" w:type="dxa"/>
          </w:tblCellMar>
        </w:tblPrEx>
        <w:trPr>
          <w:trHeight w:val="567"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3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3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3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3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3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3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3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3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3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3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bl>
    <w:p>
      <w:pPr>
        <w:rPr>
          <w:rFonts w:ascii="黑体" w:hAnsi="宋体" w:eastAsia="黑体" w:cs="黑体"/>
          <w:sz w:val="32"/>
          <w:szCs w:val="32"/>
        </w:rPr>
      </w:pPr>
      <w:r>
        <w:rPr>
          <w:rFonts w:hint="eastAsia" w:ascii="黑体" w:hAnsi="宋体" w:eastAsia="黑体" w:cs="黑体"/>
          <w:sz w:val="32"/>
          <w:szCs w:val="32"/>
        </w:rPr>
        <w:t>三、培训经历</w:t>
      </w:r>
    </w:p>
    <w:tbl>
      <w:tblPr>
        <w:tblStyle w:val="6"/>
        <w:tblW w:w="9361" w:type="dxa"/>
        <w:tblInd w:w="0" w:type="dxa"/>
        <w:tblLayout w:type="fixed"/>
        <w:tblCellMar>
          <w:top w:w="0" w:type="dxa"/>
          <w:left w:w="108" w:type="dxa"/>
          <w:bottom w:w="0" w:type="dxa"/>
          <w:right w:w="108" w:type="dxa"/>
        </w:tblCellMar>
      </w:tblPr>
      <w:tblGrid>
        <w:gridCol w:w="1449"/>
        <w:gridCol w:w="3479"/>
        <w:gridCol w:w="2268"/>
        <w:gridCol w:w="2165"/>
      </w:tblGrid>
      <w:tr>
        <w:tblPrEx>
          <w:tblLayout w:type="fixed"/>
          <w:tblCellMar>
            <w:top w:w="0" w:type="dxa"/>
            <w:left w:w="108" w:type="dxa"/>
            <w:bottom w:w="0" w:type="dxa"/>
            <w:right w:w="108" w:type="dxa"/>
          </w:tblCellMar>
        </w:tblPrEx>
        <w:trPr>
          <w:trHeight w:val="609"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起止日期</w:t>
            </w:r>
          </w:p>
        </w:tc>
        <w:tc>
          <w:tcPr>
            <w:tcW w:w="347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培训主要内容</w:t>
            </w: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培训地点</w:t>
            </w:r>
          </w:p>
        </w:tc>
        <w:tc>
          <w:tcPr>
            <w:tcW w:w="2165"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宋体" w:hAnsi="宋体" w:cs="宋体"/>
                <w:szCs w:val="21"/>
              </w:rPr>
              <w:t>学时</w:t>
            </w:r>
            <w:r>
              <w:rPr>
                <w:rFonts w:ascii="Times New Roman" w:hAnsi="Times New Roman" w:cs="Times New Roman"/>
                <w:szCs w:val="21"/>
              </w:rPr>
              <w:t>(</w:t>
            </w:r>
            <w:r>
              <w:rPr>
                <w:rFonts w:hint="eastAsia" w:ascii="宋体" w:hAnsi="宋体" w:cs="宋体"/>
                <w:szCs w:val="21"/>
              </w:rPr>
              <w:t>学分</w:t>
            </w:r>
            <w:r>
              <w:rPr>
                <w:rFonts w:ascii="Times New Roman" w:hAnsi="Times New Roman" w:cs="Times New Roman"/>
                <w:szCs w:val="21"/>
              </w:rPr>
              <w:t>)</w:t>
            </w:r>
            <w:r>
              <w:rPr>
                <w:rFonts w:hint="eastAsia" w:ascii="宋体" w:hAnsi="宋体" w:cs="宋体"/>
                <w:szCs w:val="21"/>
              </w:rPr>
              <w:t>数</w:t>
            </w:r>
          </w:p>
        </w:tc>
      </w:tr>
      <w:tr>
        <w:tblPrEx>
          <w:tblLayout w:type="fixed"/>
          <w:tblCellMar>
            <w:top w:w="0" w:type="dxa"/>
            <w:left w:w="108" w:type="dxa"/>
            <w:bottom w:w="0" w:type="dxa"/>
            <w:right w:w="108" w:type="dxa"/>
          </w:tblCellMar>
        </w:tblPrEx>
        <w:trPr>
          <w:trHeight w:val="567"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347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16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347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16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347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16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347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16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bl>
    <w:p>
      <w:pPr>
        <w:rPr>
          <w:rFonts w:ascii="黑体" w:hAnsi="宋体" w:eastAsia="黑体" w:cs="黑体"/>
          <w:sz w:val="32"/>
          <w:szCs w:val="32"/>
        </w:rPr>
      </w:pPr>
      <w:r>
        <w:rPr>
          <w:rFonts w:hint="eastAsia" w:ascii="黑体" w:hAnsi="宋体" w:eastAsia="黑体" w:cs="黑体"/>
          <w:sz w:val="32"/>
          <w:szCs w:val="32"/>
        </w:rPr>
        <w:t>四、工作经历</w:t>
      </w:r>
    </w:p>
    <w:tbl>
      <w:tblPr>
        <w:tblStyle w:val="6"/>
        <w:tblW w:w="9361" w:type="dxa"/>
        <w:tblInd w:w="0" w:type="dxa"/>
        <w:tblLayout w:type="fixed"/>
        <w:tblCellMar>
          <w:top w:w="0" w:type="dxa"/>
          <w:left w:w="108" w:type="dxa"/>
          <w:bottom w:w="0" w:type="dxa"/>
          <w:right w:w="108" w:type="dxa"/>
        </w:tblCellMar>
      </w:tblPr>
      <w:tblGrid>
        <w:gridCol w:w="1668"/>
        <w:gridCol w:w="2551"/>
        <w:gridCol w:w="3119"/>
        <w:gridCol w:w="2023"/>
      </w:tblGrid>
      <w:tr>
        <w:tblPrEx>
          <w:tblLayout w:type="fixed"/>
          <w:tblCellMar>
            <w:top w:w="0" w:type="dxa"/>
            <w:left w:w="108" w:type="dxa"/>
            <w:bottom w:w="0" w:type="dxa"/>
            <w:right w:w="108" w:type="dxa"/>
          </w:tblCellMar>
        </w:tblPrEx>
        <w:trPr>
          <w:trHeight w:val="608"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起止日期</w:t>
            </w: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单  位</w:t>
            </w:r>
          </w:p>
        </w:tc>
        <w:tc>
          <w:tcPr>
            <w:tcW w:w="311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从事何种工作</w:t>
            </w:r>
          </w:p>
        </w:tc>
        <w:tc>
          <w:tcPr>
            <w:tcW w:w="2023"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宋体" w:hAnsi="宋体" w:cs="宋体"/>
                <w:szCs w:val="21"/>
              </w:rPr>
              <w:t>职  务</w:t>
            </w: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11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0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11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0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11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0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11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0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11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0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11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0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bl>
    <w:p>
      <w:pPr>
        <w:rPr>
          <w:rFonts w:ascii="黑体" w:hAnsi="宋体" w:eastAsia="黑体" w:cs="黑体"/>
          <w:sz w:val="32"/>
          <w:szCs w:val="32"/>
        </w:rPr>
      </w:pPr>
      <w:r>
        <w:rPr>
          <w:rFonts w:hint="eastAsia" w:ascii="黑体" w:hAnsi="宋体" w:eastAsia="黑体" w:cs="黑体"/>
          <w:sz w:val="32"/>
          <w:szCs w:val="32"/>
        </w:rPr>
        <w:t>五、教学工作量（任现职以来分学年填写）</w:t>
      </w:r>
    </w:p>
    <w:tbl>
      <w:tblPr>
        <w:tblStyle w:val="6"/>
        <w:tblW w:w="9361" w:type="dxa"/>
        <w:tblInd w:w="0" w:type="dxa"/>
        <w:tblLayout w:type="fixed"/>
        <w:tblCellMar>
          <w:top w:w="0" w:type="dxa"/>
          <w:left w:w="108" w:type="dxa"/>
          <w:bottom w:w="0" w:type="dxa"/>
          <w:right w:w="108" w:type="dxa"/>
        </w:tblCellMar>
      </w:tblPr>
      <w:tblGrid>
        <w:gridCol w:w="1384"/>
        <w:gridCol w:w="1559"/>
        <w:gridCol w:w="1276"/>
        <w:gridCol w:w="2268"/>
        <w:gridCol w:w="1437"/>
        <w:gridCol w:w="1437"/>
      </w:tblGrid>
      <w:tr>
        <w:tblPrEx>
          <w:tblLayout w:type="fixed"/>
          <w:tblCellMar>
            <w:top w:w="0" w:type="dxa"/>
            <w:left w:w="108" w:type="dxa"/>
            <w:bottom w:w="0" w:type="dxa"/>
            <w:right w:w="108" w:type="dxa"/>
          </w:tblCellMar>
        </w:tblPrEx>
        <w:trPr>
          <w:trHeight w:val="608"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起止日期</w:t>
            </w:r>
          </w:p>
        </w:tc>
        <w:tc>
          <w:tcPr>
            <w:tcW w:w="155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任教学校</w:t>
            </w:r>
          </w:p>
        </w:tc>
        <w:tc>
          <w:tcPr>
            <w:tcW w:w="127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任教年级</w:t>
            </w: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讲授课程名称</w:t>
            </w:r>
          </w:p>
        </w:tc>
        <w:tc>
          <w:tcPr>
            <w:tcW w:w="143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周课时数</w:t>
            </w:r>
          </w:p>
        </w:tc>
        <w:tc>
          <w:tcPr>
            <w:tcW w:w="1437"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宋体" w:hAnsi="宋体" w:cs="宋体"/>
                <w:szCs w:val="21"/>
              </w:rPr>
              <w:t>总课时数</w:t>
            </w:r>
          </w:p>
        </w:tc>
      </w:tr>
      <w:tr>
        <w:tblPrEx>
          <w:tblLayout w:type="fixed"/>
          <w:tblCellMar>
            <w:top w:w="0" w:type="dxa"/>
            <w:left w:w="108" w:type="dxa"/>
            <w:bottom w:w="0" w:type="dxa"/>
            <w:right w:w="108" w:type="dxa"/>
          </w:tblCellMar>
        </w:tblPrEx>
        <w:trPr>
          <w:trHeight w:val="567"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155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27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3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3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155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27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3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3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155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27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3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3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155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27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3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3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155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27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3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3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155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27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3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3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bl>
    <w:p>
      <w:pPr>
        <w:rPr>
          <w:rFonts w:ascii="黑体" w:hAnsi="宋体" w:eastAsia="黑体" w:cs="黑体"/>
          <w:sz w:val="32"/>
          <w:szCs w:val="32"/>
        </w:rPr>
      </w:pPr>
      <w:r>
        <w:rPr>
          <w:rFonts w:hint="eastAsia" w:ascii="黑体" w:hAnsi="宋体" w:eastAsia="黑体" w:cs="黑体"/>
          <w:sz w:val="32"/>
          <w:szCs w:val="32"/>
        </w:rPr>
        <w:t>六、班主任、少先队辅导员或学生导师等工作经历(任现职以来分学年填写)</w:t>
      </w:r>
    </w:p>
    <w:tbl>
      <w:tblPr>
        <w:tblStyle w:val="6"/>
        <w:tblW w:w="9361" w:type="dxa"/>
        <w:tblInd w:w="0" w:type="dxa"/>
        <w:tblLayout w:type="fixed"/>
        <w:tblCellMar>
          <w:top w:w="0" w:type="dxa"/>
          <w:left w:w="108" w:type="dxa"/>
          <w:bottom w:w="0" w:type="dxa"/>
          <w:right w:w="108" w:type="dxa"/>
        </w:tblCellMar>
      </w:tblPr>
      <w:tblGrid>
        <w:gridCol w:w="1668"/>
        <w:gridCol w:w="2551"/>
        <w:gridCol w:w="2268"/>
        <w:gridCol w:w="2874"/>
      </w:tblGrid>
      <w:tr>
        <w:tblPrEx>
          <w:tblLayout w:type="fixed"/>
          <w:tblCellMar>
            <w:top w:w="0" w:type="dxa"/>
            <w:left w:w="108" w:type="dxa"/>
            <w:bottom w:w="0" w:type="dxa"/>
            <w:right w:w="108" w:type="dxa"/>
          </w:tblCellMar>
        </w:tblPrEx>
        <w:trPr>
          <w:trHeight w:val="608"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起止日期</w:t>
            </w: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任职学校</w:t>
            </w: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管理班级</w:t>
            </w:r>
          </w:p>
        </w:tc>
        <w:tc>
          <w:tcPr>
            <w:tcW w:w="2874"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宋体" w:hAnsi="宋体" w:cs="宋体"/>
                <w:szCs w:val="21"/>
              </w:rPr>
              <w:t>工作成效</w:t>
            </w: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87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87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87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87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87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bl>
    <w:p>
      <w:pPr>
        <w:rPr>
          <w:rFonts w:ascii="楷体_GB2312" w:eastAsia="楷体_GB2312" w:cs="楷体_GB2312"/>
          <w:sz w:val="32"/>
          <w:szCs w:val="32"/>
        </w:rPr>
      </w:pPr>
    </w:p>
    <w:p>
      <w:pPr>
        <w:rPr>
          <w:rFonts w:ascii="黑体" w:hAnsi="宋体" w:eastAsia="黑体" w:cs="黑体"/>
          <w:sz w:val="32"/>
          <w:szCs w:val="32"/>
        </w:rPr>
      </w:pPr>
      <w:r>
        <w:rPr>
          <w:rFonts w:hint="eastAsia" w:ascii="黑体" w:hAnsi="宋体" w:eastAsia="黑体" w:cs="黑体"/>
          <w:sz w:val="32"/>
          <w:szCs w:val="32"/>
        </w:rPr>
        <w:t>七、获奖与事迹报道情况</w:t>
      </w:r>
    </w:p>
    <w:tbl>
      <w:tblPr>
        <w:tblStyle w:val="6"/>
        <w:tblW w:w="9361" w:type="dxa"/>
        <w:tblInd w:w="0" w:type="dxa"/>
        <w:tblLayout w:type="fixed"/>
        <w:tblCellMar>
          <w:top w:w="0" w:type="dxa"/>
          <w:left w:w="108" w:type="dxa"/>
          <w:bottom w:w="0" w:type="dxa"/>
          <w:right w:w="108" w:type="dxa"/>
        </w:tblCellMar>
      </w:tblPr>
      <w:tblGrid>
        <w:gridCol w:w="1951"/>
        <w:gridCol w:w="4394"/>
        <w:gridCol w:w="3016"/>
      </w:tblGrid>
      <w:tr>
        <w:tblPrEx>
          <w:tblLayout w:type="fixed"/>
          <w:tblCellMar>
            <w:top w:w="0" w:type="dxa"/>
            <w:left w:w="108" w:type="dxa"/>
            <w:bottom w:w="0" w:type="dxa"/>
            <w:right w:w="108" w:type="dxa"/>
          </w:tblCellMar>
        </w:tblPrEx>
        <w:trPr>
          <w:trHeight w:val="520" w:hRule="atLeast"/>
        </w:trPr>
        <w:tc>
          <w:tcPr>
            <w:tcW w:w="936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1、获奖情况</w:t>
            </w:r>
          </w:p>
        </w:tc>
      </w:tr>
      <w:tr>
        <w:tblPrEx>
          <w:tblLayout w:type="fixed"/>
          <w:tblCellMar>
            <w:top w:w="0" w:type="dxa"/>
            <w:left w:w="108" w:type="dxa"/>
            <w:bottom w:w="0" w:type="dxa"/>
            <w:right w:w="108" w:type="dxa"/>
          </w:tblCellMar>
        </w:tblPrEx>
        <w:trPr>
          <w:trHeight w:val="608"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获奖日期</w:t>
            </w: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奖励名称</w:t>
            </w:r>
            <w:r>
              <w:rPr>
                <w:rFonts w:ascii="Times New Roman" w:hAnsi="Times New Roman" w:cs="Times New Roman"/>
                <w:szCs w:val="21"/>
              </w:rPr>
              <w:t>(</w:t>
            </w:r>
            <w:r>
              <w:rPr>
                <w:rFonts w:hint="eastAsia" w:ascii="宋体" w:hAnsi="宋体" w:cs="宋体"/>
                <w:szCs w:val="21"/>
              </w:rPr>
              <w:t>荣誉称号</w:t>
            </w:r>
            <w:r>
              <w:rPr>
                <w:rFonts w:ascii="Times New Roman" w:hAnsi="Times New Roman" w:cs="Times New Roman"/>
                <w:szCs w:val="21"/>
              </w:rPr>
              <w:t>)</w:t>
            </w:r>
          </w:p>
        </w:tc>
        <w:tc>
          <w:tcPr>
            <w:tcW w:w="3016"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宋体" w:hAnsi="宋体" w:cs="宋体"/>
                <w:szCs w:val="21"/>
              </w:rPr>
              <w:t>授奖机关</w:t>
            </w:r>
          </w:p>
        </w:tc>
      </w:tr>
      <w:tr>
        <w:tblPrEx>
          <w:tblLayout w:type="fixed"/>
          <w:tblCellMar>
            <w:top w:w="0" w:type="dxa"/>
            <w:left w:w="108" w:type="dxa"/>
            <w:bottom w:w="0" w:type="dxa"/>
            <w:right w:w="108" w:type="dxa"/>
          </w:tblCellMar>
        </w:tblPrEx>
        <w:trPr>
          <w:trHeight w:val="567"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01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01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01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01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01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01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20" w:hRule="atLeast"/>
        </w:trPr>
        <w:tc>
          <w:tcPr>
            <w:tcW w:w="936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2、事迹报道情况</w:t>
            </w:r>
          </w:p>
        </w:tc>
      </w:tr>
      <w:tr>
        <w:tblPrEx>
          <w:tblLayout w:type="fixed"/>
          <w:tblCellMar>
            <w:top w:w="0" w:type="dxa"/>
            <w:left w:w="108" w:type="dxa"/>
            <w:bottom w:w="0" w:type="dxa"/>
            <w:right w:w="108" w:type="dxa"/>
          </w:tblCellMar>
        </w:tblPrEx>
        <w:trPr>
          <w:trHeight w:val="608"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报道时间</w:t>
            </w: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报道媒体名称</w:t>
            </w:r>
          </w:p>
        </w:tc>
        <w:tc>
          <w:tcPr>
            <w:tcW w:w="3016"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宋体" w:hAnsi="宋体" w:cs="宋体"/>
                <w:szCs w:val="21"/>
              </w:rPr>
              <w:t>涉及版面</w:t>
            </w:r>
          </w:p>
        </w:tc>
      </w:tr>
      <w:tr>
        <w:tblPrEx>
          <w:tblLayout w:type="fixed"/>
          <w:tblCellMar>
            <w:top w:w="0" w:type="dxa"/>
            <w:left w:w="108" w:type="dxa"/>
            <w:bottom w:w="0" w:type="dxa"/>
            <w:right w:w="108" w:type="dxa"/>
          </w:tblCellMar>
        </w:tblPrEx>
        <w:trPr>
          <w:trHeight w:val="567"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01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01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01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01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01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567"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439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301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bl>
    <w:p>
      <w:pPr>
        <w:rPr>
          <w:rFonts w:ascii="黑体" w:hAnsi="宋体" w:eastAsia="黑体" w:cs="黑体"/>
          <w:sz w:val="32"/>
          <w:szCs w:val="32"/>
        </w:rPr>
      </w:pPr>
      <w:r>
        <w:rPr>
          <w:rFonts w:hint="eastAsia" w:ascii="黑体" w:hAnsi="宋体" w:eastAsia="黑体" w:cs="黑体"/>
          <w:sz w:val="32"/>
          <w:szCs w:val="32"/>
        </w:rPr>
        <w:t>八、农村工作经历(含支教)</w:t>
      </w:r>
    </w:p>
    <w:tbl>
      <w:tblPr>
        <w:tblStyle w:val="6"/>
        <w:tblW w:w="9361" w:type="dxa"/>
        <w:tblInd w:w="0" w:type="dxa"/>
        <w:tblLayout w:type="fixed"/>
        <w:tblCellMar>
          <w:top w:w="0" w:type="dxa"/>
          <w:left w:w="108" w:type="dxa"/>
          <w:bottom w:w="0" w:type="dxa"/>
          <w:right w:w="108" w:type="dxa"/>
        </w:tblCellMar>
      </w:tblPr>
      <w:tblGrid>
        <w:gridCol w:w="1668"/>
        <w:gridCol w:w="2551"/>
        <w:gridCol w:w="2268"/>
        <w:gridCol w:w="2874"/>
      </w:tblGrid>
      <w:tr>
        <w:tblPrEx>
          <w:tblLayout w:type="fixed"/>
          <w:tblCellMar>
            <w:top w:w="0" w:type="dxa"/>
            <w:left w:w="108" w:type="dxa"/>
            <w:bottom w:w="0" w:type="dxa"/>
            <w:right w:w="108" w:type="dxa"/>
          </w:tblCellMar>
        </w:tblPrEx>
        <w:trPr>
          <w:trHeight w:val="608"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起止日期</w:t>
            </w: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任职学校</w:t>
            </w: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从事何种工作</w:t>
            </w:r>
          </w:p>
        </w:tc>
        <w:tc>
          <w:tcPr>
            <w:tcW w:w="2874"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宋体" w:hAnsi="宋体" w:cs="宋体"/>
                <w:szCs w:val="21"/>
              </w:rPr>
              <w:t>工作成效</w:t>
            </w:r>
          </w:p>
        </w:tc>
      </w:tr>
      <w:tr>
        <w:tblPrEx>
          <w:tblLayout w:type="fixed"/>
          <w:tblCellMar>
            <w:top w:w="0" w:type="dxa"/>
            <w:left w:w="108" w:type="dxa"/>
            <w:bottom w:w="0" w:type="dxa"/>
            <w:right w:w="108" w:type="dxa"/>
          </w:tblCellMar>
        </w:tblPrEx>
        <w:trPr>
          <w:trHeight w:val="608"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87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608"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87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608"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87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608"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87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608"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255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26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874"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bl>
    <w:p>
      <w:pPr>
        <w:rPr>
          <w:rFonts w:ascii="黑体" w:hAnsi="宋体" w:eastAsia="黑体" w:cs="黑体"/>
          <w:sz w:val="32"/>
          <w:szCs w:val="32"/>
        </w:rPr>
      </w:pPr>
      <w:r>
        <w:rPr>
          <w:rFonts w:hint="eastAsia" w:ascii="黑体" w:hAnsi="宋体" w:eastAsia="黑体" w:cs="黑体"/>
          <w:sz w:val="32"/>
          <w:szCs w:val="32"/>
        </w:rPr>
        <w:t>九、受处分情况</w:t>
      </w:r>
    </w:p>
    <w:tbl>
      <w:tblPr>
        <w:tblStyle w:val="6"/>
        <w:tblW w:w="9359" w:type="dxa"/>
        <w:tblInd w:w="0" w:type="dxa"/>
        <w:tblLayout w:type="fixed"/>
        <w:tblCellMar>
          <w:top w:w="0" w:type="dxa"/>
          <w:left w:w="108" w:type="dxa"/>
          <w:bottom w:w="0" w:type="dxa"/>
          <w:right w:w="108" w:type="dxa"/>
        </w:tblCellMar>
      </w:tblPr>
      <w:tblGrid>
        <w:gridCol w:w="1452"/>
        <w:gridCol w:w="1775"/>
        <w:gridCol w:w="2693"/>
        <w:gridCol w:w="1418"/>
        <w:gridCol w:w="2021"/>
      </w:tblGrid>
      <w:tr>
        <w:tblPrEx>
          <w:tblLayout w:type="fixed"/>
          <w:tblCellMar>
            <w:top w:w="0" w:type="dxa"/>
            <w:left w:w="108" w:type="dxa"/>
            <w:bottom w:w="0" w:type="dxa"/>
            <w:right w:w="108" w:type="dxa"/>
          </w:tblCellMar>
        </w:tblPrEx>
        <w:trPr>
          <w:trHeight w:val="608" w:hRule="atLeast"/>
        </w:trPr>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时  间</w:t>
            </w:r>
          </w:p>
        </w:tc>
        <w:tc>
          <w:tcPr>
            <w:tcW w:w="17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名  称</w:t>
            </w:r>
          </w:p>
        </w:tc>
        <w:tc>
          <w:tcPr>
            <w:tcW w:w="269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事  由</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r>
              <w:rPr>
                <w:rFonts w:hint="eastAsia" w:ascii="宋体" w:hAnsi="宋体" w:cs="宋体"/>
                <w:szCs w:val="21"/>
              </w:rPr>
              <w:t>级 别</w:t>
            </w:r>
          </w:p>
        </w:tc>
        <w:tc>
          <w:tcPr>
            <w:tcW w:w="2021" w:type="dxa"/>
            <w:tcBorders>
              <w:top w:val="single" w:color="auto" w:sz="4" w:space="0"/>
              <w:left w:val="nil"/>
              <w:bottom w:val="single" w:color="auto" w:sz="4" w:space="0"/>
              <w:right w:val="single" w:color="auto" w:sz="4" w:space="0"/>
            </w:tcBorders>
            <w:vAlign w:val="center"/>
          </w:tcPr>
          <w:p>
            <w:pPr>
              <w:spacing w:line="240" w:lineRule="exact"/>
              <w:jc w:val="center"/>
              <w:rPr>
                <w:rFonts w:ascii="Times New Roman" w:hAnsi="Times New Roman" w:cs="Times New Roman"/>
                <w:szCs w:val="21"/>
              </w:rPr>
            </w:pPr>
            <w:r>
              <w:rPr>
                <w:rFonts w:hint="eastAsia" w:ascii="宋体" w:hAnsi="宋体" w:cs="宋体"/>
                <w:szCs w:val="21"/>
              </w:rPr>
              <w:t>处分单位</w:t>
            </w:r>
          </w:p>
        </w:tc>
      </w:tr>
      <w:tr>
        <w:tblPrEx>
          <w:tblLayout w:type="fixed"/>
          <w:tblCellMar>
            <w:top w:w="0" w:type="dxa"/>
            <w:left w:w="108" w:type="dxa"/>
            <w:bottom w:w="0" w:type="dxa"/>
            <w:right w:w="108" w:type="dxa"/>
          </w:tblCellMar>
        </w:tblPrEx>
        <w:trPr>
          <w:trHeight w:val="418" w:hRule="atLeast"/>
        </w:trPr>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17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69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02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418" w:hRule="atLeast"/>
        </w:trPr>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1"/>
              </w:rPr>
            </w:pPr>
          </w:p>
        </w:tc>
        <w:tc>
          <w:tcPr>
            <w:tcW w:w="177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69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2021"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bl>
    <w:p>
      <w:pPr>
        <w:rPr>
          <w:rFonts w:ascii="黑体" w:hAnsi="宋体" w:eastAsia="黑体" w:cs="黑体"/>
          <w:sz w:val="26"/>
          <w:szCs w:val="26"/>
        </w:rPr>
      </w:pPr>
      <w:r>
        <w:rPr>
          <w:rFonts w:hint="eastAsia" w:ascii="黑体" w:hAnsi="宋体" w:eastAsia="黑体" w:cs="黑体"/>
          <w:sz w:val="32"/>
          <w:szCs w:val="32"/>
        </w:rPr>
        <w:t>十、组织审核推荐意见</w:t>
      </w:r>
    </w:p>
    <w:tbl>
      <w:tblPr>
        <w:tblStyle w:val="6"/>
        <w:tblW w:w="9333" w:type="dxa"/>
        <w:tblInd w:w="0" w:type="dxa"/>
        <w:tblLayout w:type="fixed"/>
        <w:tblCellMar>
          <w:top w:w="0" w:type="dxa"/>
          <w:left w:w="108" w:type="dxa"/>
          <w:bottom w:w="0" w:type="dxa"/>
          <w:right w:w="108" w:type="dxa"/>
        </w:tblCellMar>
      </w:tblPr>
      <w:tblGrid>
        <w:gridCol w:w="715"/>
        <w:gridCol w:w="8618"/>
      </w:tblGrid>
      <w:tr>
        <w:tblPrEx>
          <w:tblLayout w:type="fixed"/>
          <w:tblCellMar>
            <w:top w:w="0" w:type="dxa"/>
            <w:left w:w="108" w:type="dxa"/>
            <w:bottom w:w="0" w:type="dxa"/>
            <w:right w:w="108" w:type="dxa"/>
          </w:tblCellMar>
        </w:tblPrEx>
        <w:trPr>
          <w:cantSplit/>
          <w:trHeight w:val="3008" w:hRule="atLeast"/>
        </w:trPr>
        <w:tc>
          <w:tcPr>
            <w:tcW w:w="715" w:type="dxa"/>
            <w:tcBorders>
              <w:top w:val="single" w:color="auto" w:sz="4" w:space="0"/>
              <w:left w:val="single" w:color="auto" w:sz="4" w:space="0"/>
              <w:bottom w:val="single" w:color="auto" w:sz="4" w:space="0"/>
              <w:right w:val="single" w:color="auto" w:sz="4" w:space="0"/>
            </w:tcBorders>
            <w:vAlign w:val="center"/>
          </w:tcPr>
          <w:p>
            <w:pPr>
              <w:spacing w:line="300" w:lineRule="exact"/>
              <w:ind w:left="113" w:right="113"/>
              <w:jc w:val="center"/>
              <w:rPr>
                <w:rFonts w:ascii="Times New Roman" w:hAnsi="Times New Roman" w:cs="Times New Roman"/>
                <w:szCs w:val="21"/>
              </w:rPr>
            </w:pPr>
            <w:r>
              <w:rPr>
                <w:rFonts w:hint="eastAsia" w:ascii="宋体" w:hAnsi="宋体" w:cs="宋体"/>
                <w:szCs w:val="21"/>
              </w:rPr>
              <w:t>学校（单位）审核推荐意见</w:t>
            </w:r>
          </w:p>
        </w:tc>
        <w:tc>
          <w:tcPr>
            <w:tcW w:w="8618" w:type="dxa"/>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ind w:firstLine="210" w:firstLineChars="100"/>
              <w:rPr>
                <w:rFonts w:ascii="Times New Roman" w:hAnsi="Times New Roman" w:cs="Times New Roman"/>
                <w:szCs w:val="21"/>
              </w:rPr>
            </w:pPr>
            <w:r>
              <w:rPr>
                <w:rFonts w:hint="eastAsia" w:ascii="宋体" w:hAnsi="宋体" w:cs="宋体"/>
                <w:szCs w:val="21"/>
              </w:rPr>
              <w:t>学校</w:t>
            </w:r>
            <w:r>
              <w:rPr>
                <w:rFonts w:ascii="Times New Roman" w:hAnsi="Times New Roman" w:cs="Times New Roman"/>
                <w:szCs w:val="21"/>
              </w:rPr>
              <w:t>(</w:t>
            </w:r>
            <w:r>
              <w:rPr>
                <w:rFonts w:hint="eastAsia" w:ascii="宋体" w:hAnsi="宋体" w:cs="宋体"/>
                <w:szCs w:val="21"/>
              </w:rPr>
              <w:t>单位</w:t>
            </w:r>
            <w:r>
              <w:rPr>
                <w:rFonts w:ascii="Times New Roman" w:hAnsi="Times New Roman" w:cs="Times New Roman"/>
                <w:szCs w:val="21"/>
              </w:rPr>
              <w:t>)</w:t>
            </w:r>
            <w:r>
              <w:rPr>
                <w:rFonts w:hint="eastAsia" w:ascii="宋体" w:hAnsi="宋体" w:cs="宋体"/>
                <w:szCs w:val="21"/>
              </w:rPr>
              <w:t>主要负责人签字：               学校</w:t>
            </w:r>
            <w:r>
              <w:rPr>
                <w:rFonts w:ascii="Times New Roman" w:hAnsi="Times New Roman" w:cs="Times New Roman"/>
                <w:szCs w:val="21"/>
              </w:rPr>
              <w:t>(</w:t>
            </w:r>
            <w:r>
              <w:rPr>
                <w:rFonts w:hint="eastAsia" w:ascii="宋体" w:hAnsi="宋体" w:cs="宋体"/>
                <w:szCs w:val="21"/>
              </w:rPr>
              <w:t>单位</w:t>
            </w:r>
            <w:r>
              <w:rPr>
                <w:rFonts w:ascii="Times New Roman" w:hAnsi="Times New Roman" w:cs="Times New Roman"/>
                <w:szCs w:val="21"/>
              </w:rPr>
              <w:t>)</w:t>
            </w:r>
            <w:r>
              <w:rPr>
                <w:rFonts w:hint="eastAsia" w:ascii="宋体" w:hAnsi="宋体" w:cs="宋体"/>
                <w:szCs w:val="21"/>
              </w:rPr>
              <w:t xml:space="preserve">（盖章）           </w:t>
            </w:r>
          </w:p>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r>
              <w:rPr>
                <w:rFonts w:hint="eastAsia" w:ascii="宋体" w:hAnsi="宋体" w:cs="宋体"/>
                <w:szCs w:val="21"/>
              </w:rPr>
              <w:t>年月日</w:t>
            </w:r>
          </w:p>
        </w:tc>
      </w:tr>
      <w:tr>
        <w:tblPrEx>
          <w:tblLayout w:type="fixed"/>
          <w:tblCellMar>
            <w:top w:w="0" w:type="dxa"/>
            <w:left w:w="108" w:type="dxa"/>
            <w:bottom w:w="0" w:type="dxa"/>
            <w:right w:w="108" w:type="dxa"/>
          </w:tblCellMar>
        </w:tblPrEx>
        <w:trPr>
          <w:trHeight w:val="3533" w:hRule="atLeast"/>
        </w:trPr>
        <w:tc>
          <w:tcPr>
            <w:tcW w:w="715" w:type="dxa"/>
            <w:tcBorders>
              <w:top w:val="single" w:color="auto" w:sz="4" w:space="0"/>
              <w:left w:val="single" w:color="auto" w:sz="4" w:space="0"/>
              <w:bottom w:val="single" w:color="auto" w:sz="4" w:space="0"/>
              <w:right w:val="single" w:color="auto" w:sz="4" w:space="0"/>
            </w:tcBorders>
            <w:vAlign w:val="center"/>
          </w:tcPr>
          <w:p>
            <w:pPr>
              <w:spacing w:line="260" w:lineRule="exact"/>
              <w:ind w:left="113" w:right="113"/>
              <w:jc w:val="center"/>
              <w:rPr>
                <w:rFonts w:ascii="Times New Roman" w:hAnsi="Times New Roman" w:cs="Times New Roman"/>
                <w:spacing w:val="-8"/>
                <w:szCs w:val="21"/>
              </w:rPr>
            </w:pPr>
            <w:r>
              <w:rPr>
                <w:rFonts w:hint="eastAsia" w:ascii="宋体" w:hAnsi="宋体" w:cs="宋体"/>
                <w:szCs w:val="21"/>
              </w:rPr>
              <w:t>县市区教育行政部门审核推荐意见</w:t>
            </w:r>
          </w:p>
        </w:tc>
        <w:tc>
          <w:tcPr>
            <w:tcW w:w="8618" w:type="dxa"/>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jc w:val="center"/>
              <w:rPr>
                <w:rFonts w:ascii="宋体" w:hAnsi="宋体" w:cs="宋体"/>
                <w:szCs w:val="21"/>
              </w:rPr>
            </w:pPr>
          </w:p>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ind w:firstLine="450"/>
              <w:jc w:val="center"/>
              <w:rPr>
                <w:rFonts w:ascii="Times New Roman" w:hAnsi="Times New Roman" w:cs="Times New Roman"/>
                <w:szCs w:val="21"/>
              </w:rPr>
            </w:pPr>
            <w:r>
              <w:rPr>
                <w:rFonts w:hint="eastAsia" w:ascii="宋体" w:hAnsi="宋体" w:cs="宋体"/>
                <w:szCs w:val="21"/>
              </w:rPr>
              <w:t xml:space="preserve">主要负责人签字：                        教育（体）局（盖章）           </w:t>
            </w:r>
          </w:p>
          <w:p>
            <w:pPr>
              <w:spacing w:line="260" w:lineRule="exact"/>
              <w:jc w:val="center"/>
              <w:rPr>
                <w:rFonts w:ascii="Times New Roman" w:hAnsi="Times New Roman" w:cs="Times New Roman"/>
                <w:szCs w:val="21"/>
              </w:rPr>
            </w:pPr>
          </w:p>
          <w:p>
            <w:pPr>
              <w:spacing w:line="260" w:lineRule="exact"/>
              <w:jc w:val="center"/>
              <w:rPr>
                <w:rFonts w:ascii="宋体" w:hAnsi="宋体" w:cs="宋体"/>
                <w:szCs w:val="21"/>
              </w:rPr>
            </w:pPr>
            <w:r>
              <w:rPr>
                <w:rFonts w:hint="eastAsia" w:ascii="宋体" w:hAnsi="宋体" w:cs="宋体"/>
                <w:szCs w:val="21"/>
              </w:rPr>
              <w:t>年月日</w:t>
            </w:r>
          </w:p>
          <w:p>
            <w:pPr>
              <w:spacing w:line="260" w:lineRule="exact"/>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3382" w:hRule="atLeast"/>
        </w:trPr>
        <w:tc>
          <w:tcPr>
            <w:tcW w:w="715" w:type="dxa"/>
            <w:tcBorders>
              <w:top w:val="single" w:color="auto" w:sz="4" w:space="0"/>
              <w:left w:val="single" w:color="auto" w:sz="4" w:space="0"/>
              <w:bottom w:val="single" w:color="auto" w:sz="4" w:space="0"/>
              <w:right w:val="single" w:color="auto" w:sz="4" w:space="0"/>
            </w:tcBorders>
            <w:vAlign w:val="center"/>
          </w:tcPr>
          <w:p>
            <w:pPr>
              <w:spacing w:line="260" w:lineRule="exact"/>
              <w:ind w:left="113" w:right="113"/>
              <w:jc w:val="center"/>
              <w:rPr>
                <w:rFonts w:ascii="Times New Roman" w:hAnsi="Times New Roman" w:cs="Times New Roman"/>
                <w:szCs w:val="21"/>
              </w:rPr>
            </w:pPr>
            <w:r>
              <w:rPr>
                <w:rFonts w:hint="eastAsia" w:ascii="宋体" w:hAnsi="宋体" w:cs="宋体"/>
                <w:szCs w:val="21"/>
              </w:rPr>
              <w:t>市州教育行政部门审核推荐意见</w:t>
            </w:r>
          </w:p>
        </w:tc>
        <w:tc>
          <w:tcPr>
            <w:tcW w:w="8618" w:type="dxa"/>
            <w:tcBorders>
              <w:top w:val="single" w:color="auto" w:sz="4" w:space="0"/>
              <w:left w:val="nil"/>
              <w:bottom w:val="single" w:color="auto" w:sz="4" w:space="0"/>
              <w:right w:val="single" w:color="auto" w:sz="4" w:space="0"/>
            </w:tcBorders>
            <w:vAlign w:val="center"/>
          </w:tcPr>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jc w:val="center"/>
              <w:rPr>
                <w:rFonts w:ascii="宋体" w:hAnsi="宋体" w:cs="宋体"/>
                <w:szCs w:val="21"/>
              </w:rPr>
            </w:pPr>
          </w:p>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jc w:val="center"/>
              <w:rPr>
                <w:rFonts w:ascii="Times New Roman" w:hAnsi="Times New Roman" w:cs="Times New Roman"/>
                <w:szCs w:val="21"/>
              </w:rPr>
            </w:pPr>
          </w:p>
          <w:p>
            <w:pPr>
              <w:spacing w:line="260" w:lineRule="exact"/>
              <w:ind w:firstLine="450"/>
              <w:jc w:val="center"/>
              <w:rPr>
                <w:rFonts w:ascii="Times New Roman" w:hAnsi="Times New Roman" w:cs="Times New Roman"/>
                <w:szCs w:val="21"/>
              </w:rPr>
            </w:pPr>
            <w:r>
              <w:rPr>
                <w:rFonts w:hint="eastAsia" w:ascii="宋体" w:hAnsi="宋体" w:cs="宋体"/>
                <w:szCs w:val="21"/>
              </w:rPr>
              <w:t xml:space="preserve">主要负责人签字：                        教育（体）局（盖章）           </w:t>
            </w:r>
          </w:p>
          <w:p>
            <w:pPr>
              <w:spacing w:line="260" w:lineRule="exact"/>
              <w:jc w:val="center"/>
              <w:rPr>
                <w:rFonts w:ascii="Times New Roman" w:hAnsi="Times New Roman" w:cs="Times New Roman"/>
                <w:szCs w:val="21"/>
              </w:rPr>
            </w:pPr>
          </w:p>
          <w:p>
            <w:pPr>
              <w:spacing w:line="260" w:lineRule="exact"/>
              <w:jc w:val="center"/>
              <w:rPr>
                <w:rFonts w:ascii="宋体" w:hAnsi="宋体" w:cs="宋体"/>
                <w:szCs w:val="21"/>
              </w:rPr>
            </w:pPr>
            <w:r>
              <w:rPr>
                <w:rFonts w:hint="eastAsia" w:ascii="宋体" w:hAnsi="宋体" w:cs="宋体"/>
                <w:szCs w:val="21"/>
              </w:rPr>
              <w:t>年月日</w:t>
            </w:r>
          </w:p>
          <w:p>
            <w:pPr>
              <w:spacing w:line="260" w:lineRule="exact"/>
              <w:jc w:val="center"/>
              <w:rPr>
                <w:rFonts w:ascii="Times New Roman" w:hAnsi="Times New Roman" w:cs="Times New Roman"/>
                <w:szCs w:val="21"/>
              </w:rPr>
            </w:pPr>
          </w:p>
        </w:tc>
      </w:tr>
    </w:tbl>
    <w:p>
      <w:pPr>
        <w:rPr>
          <w:rFonts w:ascii="黑体" w:hAnsi="宋体" w:eastAsia="黑体" w:cs="黑体"/>
          <w:sz w:val="32"/>
          <w:szCs w:val="32"/>
        </w:rPr>
      </w:pPr>
      <w:r>
        <w:rPr>
          <w:rFonts w:hint="eastAsia" w:ascii="黑体" w:hAnsi="宋体" w:eastAsia="黑体" w:cs="黑体"/>
          <w:sz w:val="32"/>
          <w:szCs w:val="32"/>
        </w:rPr>
        <w:t>十一、评审审批意见</w:t>
      </w:r>
    </w:p>
    <w:tbl>
      <w:tblPr>
        <w:tblStyle w:val="6"/>
        <w:tblW w:w="9333" w:type="dxa"/>
        <w:tblInd w:w="0" w:type="dxa"/>
        <w:tblLayout w:type="fixed"/>
        <w:tblCellMar>
          <w:top w:w="0" w:type="dxa"/>
          <w:left w:w="108" w:type="dxa"/>
          <w:bottom w:w="0" w:type="dxa"/>
          <w:right w:w="108" w:type="dxa"/>
        </w:tblCellMar>
      </w:tblPr>
      <w:tblGrid>
        <w:gridCol w:w="723"/>
        <w:gridCol w:w="1252"/>
        <w:gridCol w:w="1252"/>
        <w:gridCol w:w="1276"/>
        <w:gridCol w:w="1063"/>
        <w:gridCol w:w="1346"/>
        <w:gridCol w:w="1134"/>
        <w:gridCol w:w="1287"/>
      </w:tblGrid>
      <w:tr>
        <w:tblPrEx>
          <w:tblLayout w:type="fixed"/>
          <w:tblCellMar>
            <w:top w:w="0" w:type="dxa"/>
            <w:left w:w="108" w:type="dxa"/>
            <w:bottom w:w="0" w:type="dxa"/>
            <w:right w:w="108" w:type="dxa"/>
          </w:tblCellMar>
        </w:tblPrEx>
        <w:trPr>
          <w:trHeight w:val="5706" w:hRule="atLeast"/>
        </w:trPr>
        <w:tc>
          <w:tcPr>
            <w:tcW w:w="723" w:type="dxa"/>
            <w:tcBorders>
              <w:top w:val="single" w:color="auto" w:sz="4" w:space="0"/>
              <w:left w:val="single" w:color="auto" w:sz="4" w:space="0"/>
              <w:bottom w:val="single" w:color="auto" w:sz="4" w:space="0"/>
              <w:right w:val="single" w:color="auto" w:sz="4" w:space="0"/>
            </w:tcBorders>
            <w:vAlign w:val="center"/>
          </w:tcPr>
          <w:p>
            <w:pPr>
              <w:spacing w:line="260" w:lineRule="exact"/>
              <w:ind w:left="113" w:right="113"/>
              <w:jc w:val="center"/>
              <w:rPr>
                <w:rFonts w:ascii="宋体" w:hAnsi="宋体" w:cs="宋体"/>
                <w:szCs w:val="21"/>
              </w:rPr>
            </w:pPr>
            <w:r>
              <w:rPr>
                <w:rFonts w:hint="eastAsia" w:ascii="宋体" w:hAnsi="宋体" w:cs="宋体"/>
                <w:szCs w:val="21"/>
              </w:rPr>
              <w:t>学科专家组意见</w:t>
            </w:r>
          </w:p>
        </w:tc>
        <w:tc>
          <w:tcPr>
            <w:tcW w:w="8610" w:type="dxa"/>
            <w:gridSpan w:val="7"/>
            <w:tcBorders>
              <w:top w:val="single" w:color="auto" w:sz="4" w:space="0"/>
              <w:left w:val="nil"/>
              <w:bottom w:val="single" w:color="auto" w:sz="4" w:space="0"/>
              <w:right w:val="single" w:color="auto" w:sz="4" w:space="0"/>
            </w:tcBorders>
          </w:tcPr>
          <w:p>
            <w:pPr>
              <w:spacing w:line="288" w:lineRule="auto"/>
              <w:rPr>
                <w:rFonts w:ascii="宋体" w:hAnsi="宋体" w:cs="仿宋_GB2312"/>
                <w:szCs w:val="21"/>
                <w:u w:val="single"/>
              </w:rPr>
            </w:pPr>
          </w:p>
          <w:p>
            <w:pPr>
              <w:spacing w:line="288" w:lineRule="auto"/>
              <w:rPr>
                <w:rFonts w:ascii="宋体" w:hAnsi="宋体" w:cs="仿宋_GB2312"/>
                <w:szCs w:val="21"/>
                <w:u w:val="single"/>
              </w:rPr>
            </w:pPr>
          </w:p>
          <w:p>
            <w:pPr>
              <w:spacing w:line="288" w:lineRule="auto"/>
              <w:rPr>
                <w:rFonts w:ascii="宋体" w:hAnsi="宋体" w:cs="仿宋_GB2312"/>
                <w:szCs w:val="21"/>
                <w:u w:val="single"/>
              </w:rPr>
            </w:pPr>
          </w:p>
          <w:p>
            <w:pPr>
              <w:spacing w:line="288" w:lineRule="auto"/>
              <w:rPr>
                <w:rFonts w:ascii="宋体" w:hAnsi="宋体" w:cs="仿宋_GB2312"/>
                <w:szCs w:val="21"/>
                <w:u w:val="single"/>
              </w:rPr>
            </w:pPr>
          </w:p>
          <w:p>
            <w:pPr>
              <w:spacing w:line="288" w:lineRule="auto"/>
              <w:rPr>
                <w:rFonts w:ascii="宋体" w:hAnsi="宋体" w:cs="仿宋_GB2312"/>
                <w:szCs w:val="21"/>
                <w:u w:val="single"/>
              </w:rPr>
            </w:pPr>
          </w:p>
          <w:p>
            <w:pPr>
              <w:spacing w:line="288" w:lineRule="auto"/>
              <w:rPr>
                <w:rFonts w:ascii="宋体" w:hAnsi="宋体" w:cs="仿宋_GB2312"/>
                <w:szCs w:val="21"/>
                <w:u w:val="single"/>
              </w:rPr>
            </w:pPr>
          </w:p>
          <w:p>
            <w:pPr>
              <w:spacing w:afterLines="50" w:line="360" w:lineRule="auto"/>
              <w:ind w:firstLine="3255" w:firstLineChars="1550"/>
              <w:rPr>
                <w:rFonts w:ascii="宋体" w:hAnsi="宋体" w:cs="仿宋_GB2312"/>
                <w:szCs w:val="21"/>
              </w:rPr>
            </w:pPr>
            <w:r>
              <w:rPr>
                <w:rFonts w:hint="eastAsia" w:ascii="宋体" w:hAnsi="宋体" w:cs="仿宋_GB2312"/>
                <w:szCs w:val="21"/>
              </w:rPr>
              <w:t xml:space="preserve"> 学科专家组组长签字：</w:t>
            </w:r>
          </w:p>
          <w:p>
            <w:pPr>
              <w:spacing w:afterLines="50" w:line="360" w:lineRule="auto"/>
              <w:rPr>
                <w:rFonts w:ascii="宋体" w:hAnsi="宋体" w:cs="仿宋_GB2312"/>
                <w:szCs w:val="21"/>
              </w:rPr>
            </w:pPr>
            <w:r>
              <w:rPr>
                <w:rFonts w:hint="eastAsia" w:ascii="宋体" w:hAnsi="宋体" w:cs="仿宋_GB2312"/>
                <w:szCs w:val="21"/>
              </w:rPr>
              <w:t>年月日</w:t>
            </w:r>
          </w:p>
        </w:tc>
      </w:tr>
      <w:tr>
        <w:tblPrEx>
          <w:tblLayout w:type="fixed"/>
          <w:tblCellMar>
            <w:top w:w="0" w:type="dxa"/>
            <w:left w:w="108" w:type="dxa"/>
            <w:bottom w:w="0" w:type="dxa"/>
            <w:right w:w="108" w:type="dxa"/>
          </w:tblCellMar>
        </w:tblPrEx>
        <w:trPr>
          <w:trHeight w:val="689" w:hRule="atLeast"/>
        </w:trPr>
        <w:tc>
          <w:tcPr>
            <w:tcW w:w="723" w:type="dxa"/>
            <w:vMerge w:val="restart"/>
            <w:tcBorders>
              <w:top w:val="nil"/>
              <w:left w:val="single" w:color="auto" w:sz="4" w:space="0"/>
              <w:bottom w:val="single" w:color="auto" w:sz="4" w:space="0"/>
              <w:right w:val="single" w:color="auto" w:sz="4" w:space="0"/>
            </w:tcBorders>
            <w:vAlign w:val="center"/>
          </w:tcPr>
          <w:p>
            <w:pPr>
              <w:spacing w:line="260" w:lineRule="exact"/>
              <w:ind w:left="113" w:right="113"/>
              <w:jc w:val="center"/>
              <w:rPr>
                <w:rFonts w:ascii="宋体" w:hAnsi="宋体" w:cs="宋体"/>
                <w:szCs w:val="21"/>
              </w:rPr>
            </w:pPr>
            <w:r>
              <w:rPr>
                <w:rFonts w:hint="eastAsia" w:ascii="宋体" w:hAnsi="宋体" w:cs="宋体"/>
                <w:szCs w:val="21"/>
              </w:rPr>
              <w:t>省评审委员会评审意见</w:t>
            </w:r>
          </w:p>
        </w:tc>
        <w:tc>
          <w:tcPr>
            <w:tcW w:w="1252"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cs="仿宋_GB2312"/>
                <w:szCs w:val="21"/>
              </w:rPr>
            </w:pPr>
            <w:r>
              <w:rPr>
                <w:rFonts w:hint="eastAsia" w:ascii="宋体" w:hAnsi="宋体" w:cs="仿宋_GB2312"/>
                <w:szCs w:val="21"/>
              </w:rPr>
              <w:t>评委人数</w:t>
            </w:r>
          </w:p>
        </w:tc>
        <w:tc>
          <w:tcPr>
            <w:tcW w:w="1252"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cs="仿宋_GB2312"/>
                <w:szCs w:val="21"/>
              </w:rPr>
            </w:pPr>
            <w:r>
              <w:rPr>
                <w:rFonts w:hint="eastAsia" w:ascii="宋体" w:hAnsi="宋体" w:cs="仿宋_GB2312"/>
                <w:szCs w:val="21"/>
              </w:rPr>
              <w:t>出席人数</w:t>
            </w:r>
          </w:p>
        </w:tc>
        <w:tc>
          <w:tcPr>
            <w:tcW w:w="4819" w:type="dxa"/>
            <w:gridSpan w:val="4"/>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cs="仿宋_GB2312"/>
                <w:szCs w:val="21"/>
              </w:rPr>
            </w:pPr>
            <w:r>
              <w:rPr>
                <w:rFonts w:hint="eastAsia" w:ascii="宋体" w:hAnsi="宋体" w:cs="仿宋_GB2312"/>
                <w:szCs w:val="21"/>
              </w:rPr>
              <w:t>表决结果</w:t>
            </w:r>
          </w:p>
        </w:tc>
        <w:tc>
          <w:tcPr>
            <w:tcW w:w="1287"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cs="仿宋_GB2312"/>
                <w:szCs w:val="21"/>
              </w:rPr>
            </w:pPr>
            <w:r>
              <w:rPr>
                <w:rFonts w:hint="eastAsia" w:ascii="宋体" w:hAnsi="宋体" w:cs="仿宋_GB2312"/>
                <w:szCs w:val="21"/>
              </w:rPr>
              <w:t>备注</w:t>
            </w:r>
          </w:p>
        </w:tc>
      </w:tr>
      <w:tr>
        <w:tblPrEx>
          <w:tblLayout w:type="fixed"/>
          <w:tblCellMar>
            <w:top w:w="0" w:type="dxa"/>
            <w:left w:w="108" w:type="dxa"/>
            <w:bottom w:w="0" w:type="dxa"/>
            <w:right w:w="108" w:type="dxa"/>
          </w:tblCellMar>
        </w:tblPrEx>
        <w:trPr>
          <w:trHeight w:val="712" w:hRule="atLeast"/>
        </w:trPr>
        <w:tc>
          <w:tcPr>
            <w:tcW w:w="723"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252"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cs="仿宋_GB2312"/>
                <w:szCs w:val="21"/>
              </w:rPr>
            </w:pPr>
          </w:p>
        </w:tc>
        <w:tc>
          <w:tcPr>
            <w:tcW w:w="1252"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cs="仿宋_GB2312"/>
                <w:szCs w:val="21"/>
              </w:rPr>
            </w:pPr>
          </w:p>
        </w:tc>
        <w:tc>
          <w:tcPr>
            <w:tcW w:w="1276"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cs="仿宋_GB2312"/>
                <w:szCs w:val="21"/>
              </w:rPr>
            </w:pPr>
            <w:r>
              <w:rPr>
                <w:rFonts w:hint="eastAsia" w:ascii="宋体" w:hAnsi="宋体" w:cs="仿宋_GB2312"/>
                <w:szCs w:val="21"/>
              </w:rPr>
              <w:t>赞成人数</w:t>
            </w:r>
          </w:p>
        </w:tc>
        <w:tc>
          <w:tcPr>
            <w:tcW w:w="1063"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cs="仿宋_GB2312"/>
                <w:szCs w:val="21"/>
              </w:rPr>
            </w:pPr>
          </w:p>
        </w:tc>
        <w:tc>
          <w:tcPr>
            <w:tcW w:w="1346"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cs="仿宋_GB2312"/>
                <w:szCs w:val="21"/>
              </w:rPr>
            </w:pPr>
            <w:r>
              <w:rPr>
                <w:rFonts w:hint="eastAsia" w:ascii="宋体" w:hAnsi="宋体" w:cs="仿宋_GB2312"/>
                <w:szCs w:val="21"/>
              </w:rPr>
              <w:t>反对人数</w:t>
            </w:r>
          </w:p>
        </w:tc>
        <w:tc>
          <w:tcPr>
            <w:tcW w:w="1134"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cs="仿宋_GB2312"/>
                <w:szCs w:val="21"/>
              </w:rPr>
            </w:pPr>
          </w:p>
        </w:tc>
        <w:tc>
          <w:tcPr>
            <w:tcW w:w="1287" w:type="dxa"/>
            <w:tcBorders>
              <w:top w:val="single" w:color="auto" w:sz="4" w:space="0"/>
              <w:left w:val="nil"/>
              <w:bottom w:val="single" w:color="auto" w:sz="4" w:space="0"/>
              <w:right w:val="single" w:color="auto" w:sz="4" w:space="0"/>
            </w:tcBorders>
            <w:vAlign w:val="center"/>
          </w:tcPr>
          <w:p>
            <w:pPr>
              <w:spacing w:line="288" w:lineRule="auto"/>
              <w:jc w:val="center"/>
              <w:rPr>
                <w:rFonts w:ascii="宋体" w:hAnsi="宋体" w:cs="仿宋_GB2312"/>
                <w:szCs w:val="21"/>
              </w:rPr>
            </w:pPr>
          </w:p>
        </w:tc>
      </w:tr>
      <w:tr>
        <w:tblPrEx>
          <w:tblLayout w:type="fixed"/>
          <w:tblCellMar>
            <w:top w:w="0" w:type="dxa"/>
            <w:left w:w="108" w:type="dxa"/>
            <w:bottom w:w="0" w:type="dxa"/>
            <w:right w:w="108" w:type="dxa"/>
          </w:tblCellMar>
        </w:tblPrEx>
        <w:trPr>
          <w:trHeight w:val="5944" w:hRule="atLeast"/>
        </w:trPr>
        <w:tc>
          <w:tcPr>
            <w:tcW w:w="723"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8610" w:type="dxa"/>
            <w:gridSpan w:val="7"/>
            <w:tcBorders>
              <w:top w:val="single" w:color="auto" w:sz="4" w:space="0"/>
              <w:left w:val="nil"/>
              <w:bottom w:val="single" w:color="auto" w:sz="4" w:space="0"/>
              <w:right w:val="single" w:color="auto" w:sz="4" w:space="0"/>
            </w:tcBorders>
          </w:tcPr>
          <w:p>
            <w:pPr>
              <w:spacing w:line="288" w:lineRule="auto"/>
              <w:rPr>
                <w:rFonts w:ascii="宋体" w:hAnsi="宋体" w:cs="仿宋_GB2312"/>
                <w:szCs w:val="21"/>
              </w:rPr>
            </w:pPr>
          </w:p>
          <w:p>
            <w:pPr>
              <w:spacing w:line="288" w:lineRule="auto"/>
              <w:ind w:firstLine="420" w:firstLineChars="200"/>
              <w:rPr>
                <w:rFonts w:ascii="宋体" w:hAnsi="宋体" w:cs="仿宋_GB2312"/>
                <w:szCs w:val="21"/>
              </w:rPr>
            </w:pPr>
          </w:p>
          <w:p>
            <w:pPr>
              <w:spacing w:line="288" w:lineRule="auto"/>
              <w:ind w:firstLine="420" w:firstLineChars="200"/>
              <w:rPr>
                <w:rFonts w:ascii="宋体" w:hAnsi="宋体" w:cs="仿宋_GB2312"/>
                <w:szCs w:val="21"/>
              </w:rPr>
            </w:pPr>
          </w:p>
          <w:p>
            <w:pPr>
              <w:spacing w:line="360" w:lineRule="auto"/>
              <w:rPr>
                <w:rFonts w:ascii="宋体" w:hAnsi="宋体" w:cs="仿宋_GB2312"/>
                <w:szCs w:val="21"/>
              </w:rPr>
            </w:pPr>
          </w:p>
          <w:p>
            <w:pPr>
              <w:spacing w:line="360" w:lineRule="auto"/>
              <w:rPr>
                <w:rFonts w:ascii="宋体" w:hAnsi="宋体" w:cs="仿宋_GB2312"/>
                <w:szCs w:val="21"/>
              </w:rPr>
            </w:pPr>
          </w:p>
          <w:p>
            <w:pPr>
              <w:spacing w:line="360" w:lineRule="auto"/>
              <w:rPr>
                <w:rFonts w:ascii="宋体" w:hAnsi="宋体" w:cs="仿宋_GB2312"/>
                <w:szCs w:val="21"/>
              </w:rPr>
            </w:pPr>
          </w:p>
          <w:p>
            <w:pPr>
              <w:spacing w:line="360" w:lineRule="auto"/>
              <w:rPr>
                <w:rFonts w:ascii="宋体" w:hAnsi="宋体" w:cs="仿宋_GB2312"/>
                <w:szCs w:val="21"/>
              </w:rPr>
            </w:pPr>
            <w:r>
              <w:rPr>
                <w:rFonts w:hint="eastAsia" w:ascii="宋体" w:hAnsi="宋体" w:cs="仿宋_GB2312"/>
                <w:szCs w:val="21"/>
              </w:rPr>
              <w:t> </w:t>
            </w:r>
          </w:p>
          <w:p>
            <w:pPr>
              <w:spacing w:line="360" w:lineRule="auto"/>
              <w:ind w:firstLine="3675" w:firstLineChars="1750"/>
              <w:rPr>
                <w:rFonts w:ascii="宋体" w:hAnsi="宋体" w:cs="仿宋_GB2312"/>
                <w:szCs w:val="21"/>
              </w:rPr>
            </w:pPr>
            <w:r>
              <w:rPr>
                <w:rFonts w:hint="eastAsia" w:ascii="宋体" w:hAnsi="宋体" w:cs="仿宋_GB2312"/>
                <w:szCs w:val="21"/>
              </w:rPr>
              <w:t xml:space="preserve"> 评委会主任签字：</w:t>
            </w:r>
          </w:p>
          <w:p>
            <w:pPr>
              <w:spacing w:line="360" w:lineRule="auto"/>
              <w:rPr>
                <w:rFonts w:ascii="宋体" w:hAnsi="宋体" w:cs="仿宋_GB2312"/>
                <w:szCs w:val="21"/>
              </w:rPr>
            </w:pPr>
            <w:r>
              <w:rPr>
                <w:rFonts w:hint="eastAsia" w:ascii="宋体" w:hAnsi="宋体" w:cs="仿宋_GB2312"/>
                <w:szCs w:val="21"/>
              </w:rPr>
              <w:t>年月日</w:t>
            </w:r>
          </w:p>
        </w:tc>
      </w:tr>
      <w:tr>
        <w:tblPrEx>
          <w:tblLayout w:type="fixed"/>
          <w:tblCellMar>
            <w:top w:w="0" w:type="dxa"/>
            <w:left w:w="108" w:type="dxa"/>
            <w:bottom w:w="0" w:type="dxa"/>
            <w:right w:w="108" w:type="dxa"/>
          </w:tblCellMar>
        </w:tblPrEx>
        <w:trPr>
          <w:trHeight w:val="6740" w:hRule="atLeast"/>
        </w:trPr>
        <w:tc>
          <w:tcPr>
            <w:tcW w:w="723" w:type="dxa"/>
            <w:tcBorders>
              <w:top w:val="single" w:color="auto" w:sz="4" w:space="0"/>
              <w:left w:val="single" w:color="auto" w:sz="4" w:space="0"/>
              <w:bottom w:val="single" w:color="auto" w:sz="4" w:space="0"/>
              <w:right w:val="single" w:color="auto" w:sz="4" w:space="0"/>
            </w:tcBorders>
            <w:vAlign w:val="center"/>
          </w:tcPr>
          <w:p>
            <w:pPr>
              <w:spacing w:line="260" w:lineRule="exact"/>
              <w:ind w:left="113" w:right="113"/>
              <w:jc w:val="center"/>
              <w:rPr>
                <w:rFonts w:ascii="宋体" w:hAnsi="宋体" w:cs="宋体"/>
                <w:szCs w:val="21"/>
              </w:rPr>
            </w:pPr>
            <w:r>
              <w:rPr>
                <w:rFonts w:hint="eastAsia" w:ascii="宋体" w:hAnsi="宋体" w:cs="宋体"/>
                <w:szCs w:val="21"/>
              </w:rPr>
              <w:t>省教育厅审核意见</w:t>
            </w:r>
          </w:p>
        </w:tc>
        <w:tc>
          <w:tcPr>
            <w:tcW w:w="8610" w:type="dxa"/>
            <w:gridSpan w:val="7"/>
            <w:tcBorders>
              <w:top w:val="single" w:color="auto" w:sz="4" w:space="0"/>
              <w:left w:val="nil"/>
              <w:bottom w:val="single" w:color="auto" w:sz="4" w:space="0"/>
              <w:right w:val="single" w:color="auto" w:sz="4" w:space="0"/>
            </w:tcBorders>
          </w:tcPr>
          <w:p>
            <w:pPr>
              <w:spacing w:line="288" w:lineRule="auto"/>
              <w:rPr>
                <w:rFonts w:ascii="宋体" w:hAnsi="宋体" w:cs="仿宋_GB2312"/>
                <w:szCs w:val="21"/>
              </w:rPr>
            </w:pPr>
          </w:p>
          <w:p>
            <w:pPr>
              <w:spacing w:line="288" w:lineRule="auto"/>
              <w:rPr>
                <w:rFonts w:ascii="宋体" w:hAnsi="宋体" w:cs="仿宋_GB2312"/>
                <w:szCs w:val="21"/>
              </w:rPr>
            </w:pPr>
          </w:p>
          <w:p>
            <w:pPr>
              <w:spacing w:line="288" w:lineRule="auto"/>
              <w:rPr>
                <w:rFonts w:ascii="宋体" w:hAnsi="宋体" w:cs="仿宋_GB2312"/>
                <w:szCs w:val="21"/>
              </w:rPr>
            </w:pPr>
            <w:r>
              <w:rPr>
                <w:rFonts w:hint="eastAsia" w:ascii="宋体" w:hAnsi="宋体" w:cs="仿宋_GB2312"/>
                <w:szCs w:val="21"/>
              </w:rPr>
              <w:t> </w:t>
            </w:r>
          </w:p>
          <w:p>
            <w:pPr>
              <w:spacing w:line="288" w:lineRule="auto"/>
              <w:rPr>
                <w:rFonts w:ascii="宋体" w:hAnsi="宋体" w:cs="仿宋_GB2312"/>
                <w:szCs w:val="21"/>
              </w:rPr>
            </w:pPr>
          </w:p>
          <w:p>
            <w:pPr>
              <w:spacing w:line="288" w:lineRule="auto"/>
              <w:rPr>
                <w:rFonts w:ascii="宋体" w:hAnsi="宋体" w:cs="仿宋_GB2312"/>
                <w:szCs w:val="21"/>
              </w:rPr>
            </w:pPr>
          </w:p>
          <w:p>
            <w:pPr>
              <w:spacing w:line="288" w:lineRule="auto"/>
              <w:rPr>
                <w:rFonts w:ascii="宋体" w:hAnsi="宋体" w:cs="仿宋_GB2312"/>
                <w:szCs w:val="21"/>
              </w:rPr>
            </w:pPr>
          </w:p>
          <w:p>
            <w:pPr>
              <w:spacing w:line="288" w:lineRule="auto"/>
              <w:rPr>
                <w:rFonts w:ascii="宋体" w:hAnsi="宋体" w:cs="仿宋_GB2312"/>
                <w:szCs w:val="21"/>
              </w:rPr>
            </w:pPr>
          </w:p>
          <w:p>
            <w:pPr>
              <w:spacing w:line="288" w:lineRule="auto"/>
              <w:rPr>
                <w:rFonts w:ascii="宋体" w:hAnsi="宋体" w:cs="仿宋_GB2312"/>
                <w:szCs w:val="21"/>
              </w:rPr>
            </w:pPr>
          </w:p>
          <w:p>
            <w:pPr>
              <w:spacing w:line="288" w:lineRule="auto"/>
              <w:rPr>
                <w:rFonts w:ascii="宋体" w:hAnsi="宋体" w:cs="仿宋_GB2312"/>
                <w:szCs w:val="21"/>
              </w:rPr>
            </w:pPr>
          </w:p>
          <w:p>
            <w:pPr>
              <w:spacing w:line="288" w:lineRule="auto"/>
              <w:rPr>
                <w:rFonts w:ascii="宋体" w:hAnsi="宋体" w:cs="仿宋_GB2312"/>
                <w:szCs w:val="21"/>
              </w:rPr>
            </w:pPr>
          </w:p>
          <w:p>
            <w:pPr>
              <w:spacing w:line="360" w:lineRule="auto"/>
              <w:rPr>
                <w:rFonts w:ascii="宋体" w:hAnsi="宋体" w:cs="仿宋_GB2312"/>
                <w:szCs w:val="21"/>
              </w:rPr>
            </w:pPr>
            <w:r>
              <w:rPr>
                <w:rFonts w:hint="eastAsia" w:ascii="宋体" w:hAnsi="宋体" w:cs="仿宋_GB2312"/>
                <w:szCs w:val="21"/>
              </w:rPr>
              <w:t xml:space="preserve">                                        负责人签字：   公  章</w:t>
            </w:r>
          </w:p>
          <w:p>
            <w:pPr>
              <w:spacing w:line="360" w:lineRule="auto"/>
              <w:rPr>
                <w:rFonts w:ascii="宋体" w:hAnsi="宋体" w:cs="仿宋_GB2312"/>
                <w:szCs w:val="21"/>
              </w:rPr>
            </w:pPr>
            <w:r>
              <w:rPr>
                <w:rFonts w:hint="eastAsia" w:ascii="宋体" w:hAnsi="宋体" w:cs="仿宋_GB2312"/>
                <w:szCs w:val="21"/>
              </w:rPr>
              <w:t>年月日</w:t>
            </w:r>
          </w:p>
        </w:tc>
      </w:tr>
      <w:tr>
        <w:tblPrEx>
          <w:tblLayout w:type="fixed"/>
          <w:tblCellMar>
            <w:top w:w="0" w:type="dxa"/>
            <w:left w:w="108" w:type="dxa"/>
            <w:bottom w:w="0" w:type="dxa"/>
            <w:right w:w="108" w:type="dxa"/>
          </w:tblCellMar>
        </w:tblPrEx>
        <w:trPr>
          <w:trHeight w:val="6740" w:hRule="atLeast"/>
        </w:trPr>
        <w:tc>
          <w:tcPr>
            <w:tcW w:w="723" w:type="dxa"/>
            <w:tcBorders>
              <w:top w:val="single" w:color="auto" w:sz="4" w:space="0"/>
              <w:left w:val="single" w:color="auto" w:sz="4" w:space="0"/>
              <w:bottom w:val="single" w:color="auto" w:sz="4" w:space="0"/>
              <w:right w:val="single" w:color="auto" w:sz="4" w:space="0"/>
            </w:tcBorders>
            <w:vAlign w:val="center"/>
          </w:tcPr>
          <w:p>
            <w:pPr>
              <w:spacing w:line="260" w:lineRule="exact"/>
              <w:ind w:left="113" w:right="113"/>
              <w:jc w:val="center"/>
              <w:rPr>
                <w:rFonts w:ascii="宋体" w:hAnsi="宋体" w:cs="宋体"/>
                <w:szCs w:val="21"/>
              </w:rPr>
            </w:pPr>
            <w:r>
              <w:rPr>
                <w:rFonts w:hint="eastAsia" w:ascii="宋体" w:hAnsi="宋体" w:cs="宋体"/>
                <w:szCs w:val="21"/>
              </w:rPr>
              <w:t>省人民政府审批意见</w:t>
            </w:r>
          </w:p>
        </w:tc>
        <w:tc>
          <w:tcPr>
            <w:tcW w:w="8610" w:type="dxa"/>
            <w:gridSpan w:val="7"/>
            <w:tcBorders>
              <w:top w:val="single" w:color="auto" w:sz="4" w:space="0"/>
              <w:left w:val="nil"/>
              <w:bottom w:val="single" w:color="auto" w:sz="4" w:space="0"/>
              <w:right w:val="single" w:color="auto" w:sz="4" w:space="0"/>
            </w:tcBorders>
          </w:tcPr>
          <w:p>
            <w:pPr>
              <w:spacing w:line="288" w:lineRule="auto"/>
              <w:rPr>
                <w:rFonts w:ascii="宋体" w:hAnsi="宋体" w:cs="仿宋_GB2312"/>
                <w:szCs w:val="21"/>
              </w:rPr>
            </w:pPr>
          </w:p>
          <w:p>
            <w:pPr>
              <w:spacing w:line="288" w:lineRule="auto"/>
              <w:rPr>
                <w:rFonts w:ascii="宋体" w:hAnsi="宋体" w:cs="仿宋_GB2312"/>
                <w:szCs w:val="21"/>
              </w:rPr>
            </w:pPr>
          </w:p>
          <w:p>
            <w:pPr>
              <w:spacing w:line="288" w:lineRule="auto"/>
              <w:rPr>
                <w:rFonts w:ascii="宋体" w:hAnsi="宋体" w:cs="仿宋_GB2312"/>
                <w:szCs w:val="21"/>
              </w:rPr>
            </w:pPr>
          </w:p>
          <w:p>
            <w:pPr>
              <w:spacing w:line="288" w:lineRule="auto"/>
              <w:rPr>
                <w:rFonts w:ascii="宋体" w:hAnsi="宋体" w:cs="仿宋_GB2312"/>
                <w:szCs w:val="21"/>
              </w:rPr>
            </w:pPr>
          </w:p>
          <w:p>
            <w:pPr>
              <w:spacing w:line="288" w:lineRule="auto"/>
              <w:rPr>
                <w:rFonts w:ascii="宋体" w:hAnsi="宋体" w:cs="仿宋_GB2312"/>
                <w:szCs w:val="21"/>
              </w:rPr>
            </w:pPr>
          </w:p>
          <w:p>
            <w:pPr>
              <w:spacing w:line="288" w:lineRule="auto"/>
              <w:rPr>
                <w:rFonts w:ascii="宋体" w:hAnsi="宋体" w:cs="仿宋_GB2312"/>
                <w:szCs w:val="21"/>
              </w:rPr>
            </w:pPr>
          </w:p>
          <w:p>
            <w:pPr>
              <w:spacing w:line="288" w:lineRule="auto"/>
              <w:rPr>
                <w:rFonts w:ascii="宋体" w:hAnsi="宋体" w:cs="仿宋_GB2312"/>
                <w:szCs w:val="21"/>
              </w:rPr>
            </w:pPr>
          </w:p>
          <w:p>
            <w:pPr>
              <w:spacing w:line="360" w:lineRule="auto"/>
              <w:rPr>
                <w:rFonts w:ascii="宋体" w:hAnsi="宋体" w:cs="仿宋_GB2312"/>
                <w:szCs w:val="21"/>
              </w:rPr>
            </w:pPr>
          </w:p>
          <w:p>
            <w:pPr>
              <w:spacing w:line="360" w:lineRule="auto"/>
              <w:ind w:left="5250" w:hanging="5250" w:hangingChars="2500"/>
              <w:rPr>
                <w:rFonts w:ascii="宋体" w:hAnsi="宋体" w:cs="仿宋_GB2312"/>
                <w:szCs w:val="21"/>
              </w:rPr>
            </w:pPr>
            <w:r>
              <w:rPr>
                <w:rFonts w:hint="eastAsia" w:ascii="宋体" w:hAnsi="宋体" w:cs="仿宋_GB2312"/>
                <w:szCs w:val="21"/>
              </w:rPr>
              <w:t xml:space="preserve">  公  章</w:t>
            </w:r>
          </w:p>
          <w:p>
            <w:pPr>
              <w:spacing w:line="360" w:lineRule="auto"/>
              <w:rPr>
                <w:rFonts w:ascii="宋体" w:hAnsi="宋体" w:cs="仿宋_GB2312"/>
                <w:szCs w:val="21"/>
              </w:rPr>
            </w:pPr>
          </w:p>
          <w:p>
            <w:pPr>
              <w:spacing w:line="360" w:lineRule="auto"/>
              <w:rPr>
                <w:rFonts w:ascii="宋体" w:hAnsi="宋体" w:cs="仿宋_GB2312"/>
                <w:szCs w:val="21"/>
              </w:rPr>
            </w:pPr>
            <w:r>
              <w:rPr>
                <w:rFonts w:hint="eastAsia" w:ascii="宋体" w:hAnsi="宋体" w:cs="仿宋_GB2312"/>
                <w:szCs w:val="21"/>
              </w:rPr>
              <w:t>年月日</w:t>
            </w:r>
          </w:p>
        </w:tc>
      </w:tr>
    </w:tbl>
    <w:p>
      <w:pPr>
        <w:rPr>
          <w:rFonts w:ascii="仿宋_GB2312" w:eastAsia="仿宋_GB2312" w:cs="仿宋_GB2312"/>
          <w:spacing w:val="40"/>
          <w:sz w:val="36"/>
          <w:szCs w:val="36"/>
        </w:rPr>
      </w:pPr>
      <w:r>
        <w:rPr>
          <w:rFonts w:ascii="Times New Roman" w:hAnsi="Times New Roman" w:eastAsia="黑体" w:cs="Times New Roman"/>
          <w:sz w:val="32"/>
          <w:szCs w:val="32"/>
        </w:rPr>
        <w:br w:type="page"/>
      </w:r>
      <w:r>
        <w:rPr>
          <w:rFonts w:hint="eastAsia" w:ascii="黑体" w:hAnsi="宋体" w:eastAsia="黑体" w:cs="黑体"/>
          <w:sz w:val="30"/>
          <w:szCs w:val="30"/>
        </w:rPr>
        <w:t>附件8</w:t>
      </w:r>
    </w:p>
    <w:p>
      <w:pPr>
        <w:spacing w:afterLines="100" w:line="360" w:lineRule="auto"/>
        <w:ind w:firstLine="295"/>
        <w:rPr>
          <w:rFonts w:ascii="仿宋_GB2312" w:eastAsia="仿宋_GB2312" w:cs="仿宋_GB2312"/>
          <w:spacing w:val="40"/>
          <w:sz w:val="36"/>
          <w:szCs w:val="36"/>
        </w:rPr>
      </w:pPr>
    </w:p>
    <w:p>
      <w:pPr>
        <w:jc w:val="center"/>
        <w:rPr>
          <w:rFonts w:ascii="Times New Roman" w:hAnsi="Times New Roman" w:eastAsia="方正小标宋简体" w:cs="Times New Roman"/>
          <w:sz w:val="72"/>
          <w:szCs w:val="72"/>
        </w:rPr>
      </w:pPr>
      <w:r>
        <w:rPr>
          <w:rFonts w:ascii="方正小标宋简体" w:hAnsi="方正小标宋简体" w:eastAsia="方正小标宋简体" w:cs="方正小标宋简体"/>
          <w:sz w:val="66"/>
          <w:szCs w:val="66"/>
        </w:rPr>
        <w:t>湖南省特级教师考核推荐表</w:t>
      </w:r>
    </w:p>
    <w:p>
      <w:pPr>
        <w:spacing w:afterLines="100" w:line="360" w:lineRule="auto"/>
        <w:rPr>
          <w:rFonts w:ascii="仿宋_GB2312" w:eastAsia="仿宋_GB2312" w:cs="仿宋_GB2312"/>
          <w:spacing w:val="40"/>
          <w:sz w:val="36"/>
          <w:szCs w:val="36"/>
        </w:rPr>
      </w:pPr>
    </w:p>
    <w:p>
      <w:pPr>
        <w:spacing w:afterLines="100" w:line="360" w:lineRule="auto"/>
        <w:ind w:firstLine="295"/>
        <w:rPr>
          <w:rFonts w:ascii="仿宋_GB2312" w:eastAsia="仿宋_GB2312" w:cs="仿宋_GB2312"/>
          <w:spacing w:val="10"/>
          <w:sz w:val="32"/>
          <w:szCs w:val="32"/>
          <w:u w:val="single"/>
        </w:rPr>
      </w:pPr>
      <w:r>
        <w:rPr>
          <w:rFonts w:ascii="仿宋_GB2312" w:hAnsi="Times New Roman" w:eastAsia="仿宋_GB2312" w:cs="仿宋_GB2312"/>
          <w:spacing w:val="40"/>
          <w:sz w:val="32"/>
          <w:szCs w:val="32"/>
        </w:rPr>
        <w:t>市州、县市区名称</w:t>
      </w:r>
    </w:p>
    <w:p>
      <w:pPr>
        <w:spacing w:afterLines="100" w:line="360" w:lineRule="auto"/>
        <w:ind w:firstLine="295"/>
        <w:rPr>
          <w:rFonts w:ascii="仿宋_GB2312" w:eastAsia="仿宋_GB2312" w:cs="仿宋_GB2312"/>
          <w:spacing w:val="40"/>
          <w:sz w:val="32"/>
          <w:szCs w:val="32"/>
          <w:u w:val="single"/>
        </w:rPr>
      </w:pPr>
      <w:r>
        <w:rPr>
          <w:rFonts w:ascii="仿宋_GB2312" w:hAnsi="Times New Roman" w:eastAsia="仿宋_GB2312" w:cs="仿宋_GB2312"/>
          <w:spacing w:val="40"/>
          <w:sz w:val="32"/>
          <w:szCs w:val="32"/>
        </w:rPr>
        <w:t>学校（单位）名称</w:t>
      </w:r>
    </w:p>
    <w:p>
      <w:pPr>
        <w:spacing w:afterLines="100" w:line="360" w:lineRule="auto"/>
        <w:ind w:firstLine="295"/>
        <w:rPr>
          <w:rFonts w:ascii="仿宋_GB2312" w:eastAsia="仿宋_GB2312" w:cs="仿宋_GB2312"/>
          <w:spacing w:val="84"/>
          <w:sz w:val="32"/>
          <w:szCs w:val="32"/>
          <w:u w:val="single"/>
        </w:rPr>
      </w:pPr>
      <w:r>
        <w:rPr>
          <w:rFonts w:ascii="仿宋_GB2312" w:hAnsi="Times New Roman" w:eastAsia="仿宋_GB2312" w:cs="仿宋_GB2312"/>
          <w:spacing w:val="170"/>
          <w:sz w:val="32"/>
          <w:szCs w:val="32"/>
        </w:rPr>
        <w:t>申报人姓名</w:t>
      </w:r>
    </w:p>
    <w:p>
      <w:pPr>
        <w:spacing w:afterLines="100" w:line="360" w:lineRule="auto"/>
        <w:ind w:firstLine="295"/>
        <w:rPr>
          <w:rFonts w:ascii="仿宋_GB2312" w:eastAsia="仿宋_GB2312" w:cs="仿宋_GB2312"/>
          <w:spacing w:val="-26"/>
          <w:sz w:val="32"/>
          <w:szCs w:val="32"/>
          <w:u w:val="single"/>
        </w:rPr>
      </w:pPr>
      <w:r>
        <w:rPr>
          <w:rFonts w:ascii="仿宋_GB2312" w:hAnsi="Times New Roman" w:eastAsia="仿宋_GB2312" w:cs="仿宋_GB2312"/>
          <w:spacing w:val="-26"/>
          <w:sz w:val="32"/>
          <w:szCs w:val="32"/>
        </w:rPr>
        <w:t>申    报    类    别</w:t>
      </w:r>
    </w:p>
    <w:p>
      <w:pPr>
        <w:spacing w:afterLines="100" w:line="360" w:lineRule="auto"/>
        <w:ind w:firstLine="295"/>
        <w:rPr>
          <w:rFonts w:ascii="仿宋_GB2312" w:eastAsia="仿宋_GB2312" w:cs="仿宋_GB2312"/>
          <w:spacing w:val="12"/>
          <w:sz w:val="32"/>
          <w:szCs w:val="32"/>
          <w:u w:val="single"/>
        </w:rPr>
      </w:pPr>
      <w:r>
        <w:rPr>
          <w:rFonts w:ascii="仿宋_GB2312" w:hAnsi="Times New Roman" w:eastAsia="仿宋_GB2312" w:cs="仿宋_GB2312"/>
          <w:spacing w:val="12"/>
          <w:sz w:val="32"/>
          <w:szCs w:val="32"/>
        </w:rPr>
        <w:t>申 报 学 科(专业)</w:t>
      </w:r>
    </w:p>
    <w:p>
      <w:pPr>
        <w:spacing w:afterLines="100" w:line="360" w:lineRule="auto"/>
        <w:ind w:firstLine="295"/>
        <w:rPr>
          <w:rFonts w:ascii="仿宋_GB2312" w:eastAsia="仿宋_GB2312" w:cs="仿宋_GB2312"/>
          <w:spacing w:val="40"/>
          <w:sz w:val="32"/>
          <w:szCs w:val="32"/>
        </w:rPr>
      </w:pPr>
      <w:r>
        <w:rPr>
          <w:rFonts w:ascii="仿宋_GB2312" w:hAnsi="Times New Roman" w:eastAsia="仿宋_GB2312" w:cs="仿宋_GB2312"/>
          <w:spacing w:val="12"/>
          <w:sz w:val="32"/>
          <w:szCs w:val="32"/>
        </w:rPr>
        <w:t>填   表   日   期</w:t>
      </w:r>
      <w:r>
        <w:rPr>
          <w:rFonts w:ascii="仿宋_GB2312" w:hAnsi="Times New Roman" w:eastAsia="仿宋_GB2312" w:cs="仿宋_GB2312"/>
          <w:spacing w:val="10"/>
          <w:sz w:val="32"/>
          <w:szCs w:val="32"/>
        </w:rPr>
        <w:t>年月</w:t>
      </w:r>
    </w:p>
    <w:p>
      <w:pPr>
        <w:jc w:val="center"/>
        <w:rPr>
          <w:rFonts w:ascii="黑体" w:hAnsi="宋体" w:eastAsia="黑体" w:cs="黑体"/>
          <w:sz w:val="36"/>
          <w:szCs w:val="36"/>
        </w:rPr>
      </w:pPr>
    </w:p>
    <w:p>
      <w:pPr>
        <w:spacing w:beforeLines="100"/>
        <w:jc w:val="center"/>
        <w:rPr>
          <w:rFonts w:ascii="方正小标宋简体" w:hAnsi="方正小标宋简体" w:eastAsia="方正小标宋简体" w:cs="方正小标宋简体"/>
          <w:sz w:val="44"/>
          <w:szCs w:val="44"/>
        </w:rPr>
      </w:pPr>
      <w:r>
        <w:rPr>
          <w:rFonts w:hint="eastAsia" w:ascii="黑体" w:hAnsi="宋体" w:eastAsia="黑体" w:cs="黑体"/>
          <w:sz w:val="36"/>
          <w:szCs w:val="36"/>
        </w:rPr>
        <w:t>湖南省教育厅制</w:t>
      </w:r>
      <w:r>
        <w:rPr>
          <w:rFonts w:ascii="Times New Roman" w:hAnsi="Times New Roman" w:eastAsia="方正小标宋简体" w:cs="Times New Roman"/>
          <w:spacing w:val="-20"/>
          <w:kern w:val="0"/>
          <w:sz w:val="40"/>
          <w:szCs w:val="40"/>
        </w:rPr>
        <w:br w:type="page"/>
      </w:r>
      <w:r>
        <w:rPr>
          <w:rFonts w:ascii="方正小标宋简体" w:hAnsi="方正小标宋简体" w:eastAsia="方正小标宋简体" w:cs="方正小标宋简体"/>
          <w:spacing w:val="-20"/>
          <w:kern w:val="0"/>
          <w:sz w:val="44"/>
          <w:szCs w:val="44"/>
        </w:rPr>
        <w:t>湖南省第十届特级教师</w:t>
      </w:r>
      <w:r>
        <w:rPr>
          <w:rFonts w:ascii="方正小标宋简体" w:hAnsi="方正小标宋简体" w:eastAsia="方正小标宋简体" w:cs="方正小标宋简体"/>
          <w:spacing w:val="-20"/>
          <w:sz w:val="44"/>
          <w:szCs w:val="44"/>
        </w:rPr>
        <w:t>评选</w:t>
      </w:r>
      <w:r>
        <w:rPr>
          <w:rFonts w:ascii="方正小标宋简体" w:hAnsi="方正小标宋简体" w:eastAsia="方正小标宋简体" w:cs="方正小标宋简体"/>
          <w:sz w:val="44"/>
          <w:szCs w:val="44"/>
        </w:rPr>
        <w:t>申报人员</w:t>
      </w:r>
    </w:p>
    <w:p>
      <w:pPr>
        <w:spacing w:line="580" w:lineRule="exact"/>
        <w:jc w:val="center"/>
        <w:rPr>
          <w:rFonts w:ascii="Times New Roman" w:hAnsi="Times New Roman" w:eastAsia="方正小标宋简体" w:cs="Times New Roman"/>
          <w:sz w:val="44"/>
          <w:szCs w:val="44"/>
        </w:rPr>
      </w:pPr>
      <w:r>
        <w:rPr>
          <w:rFonts w:ascii="方正小标宋简体" w:hAnsi="方正小标宋简体" w:eastAsia="方正小标宋简体" w:cs="方正小标宋简体"/>
          <w:sz w:val="44"/>
          <w:szCs w:val="44"/>
        </w:rPr>
        <w:t>诚信承诺书</w:t>
      </w:r>
    </w:p>
    <w:p>
      <w:pPr>
        <w:spacing w:line="480" w:lineRule="exact"/>
        <w:jc w:val="center"/>
        <w:rPr>
          <w:rFonts w:ascii="Times New Roman" w:hAnsi="Times New Roman" w:eastAsia="仿宋_GB2312" w:cs="Times New Roman"/>
          <w:sz w:val="44"/>
          <w:szCs w:val="44"/>
        </w:rPr>
      </w:pPr>
    </w:p>
    <w:p>
      <w:pPr>
        <w:spacing w:line="48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为确保湖南省第十届特级教师评选工作的客观公正，本人郑重承诺：</w:t>
      </w:r>
    </w:p>
    <w:p>
      <w:pPr>
        <w:spacing w:line="480" w:lineRule="exact"/>
        <w:jc w:val="left"/>
        <w:rPr>
          <w:rFonts w:ascii="Times New Roman" w:hAnsi="Times New Roman" w:eastAsia="仿宋_GB2312" w:cs="Times New Roman"/>
          <w:sz w:val="32"/>
          <w:szCs w:val="32"/>
        </w:rPr>
      </w:pPr>
      <w:r>
        <w:rPr>
          <w:rFonts w:ascii="仿宋_GB2312" w:hAnsi="Times New Roman" w:eastAsia="仿宋_GB2312" w:cs="仿宋_GB2312"/>
          <w:sz w:val="32"/>
          <w:szCs w:val="32"/>
        </w:rPr>
        <w:t>一、本人申报湖南省第十届特级教师，所提供的各种表格、相关证书、业绩成果、论文等材料真实可靠。如有任何不实，愿接受终止参评资格的处理。</w:t>
      </w:r>
    </w:p>
    <w:p>
      <w:pPr>
        <w:spacing w:line="48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二、本人没有违反师德规范，没有家教家养、学术不端等行为。若发现有以上行为，愿接受终止参评资格的处理。</w:t>
      </w:r>
    </w:p>
    <w:p>
      <w:pPr>
        <w:spacing w:line="48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三、评审工作期间，本人不以任何方式直接、间接或委托他人向评审专家打招呼、拉票，不宴请评审专家，不向评审专家送礼行贿，不以送材料等方式干扰有关职能部门和评审专家正常评审工作与生活秩序。如发现有以上违纪行为，愿接受终止参评资格的处理。</w:t>
      </w:r>
    </w:p>
    <w:p>
      <w:pPr>
        <w:spacing w:line="480" w:lineRule="exact"/>
        <w:ind w:firstLine="640" w:firstLineChars="200"/>
        <w:rPr>
          <w:rFonts w:ascii="仿宋_GB2312" w:eastAsia="仿宋_GB2312" w:cs="仿宋_GB2312"/>
          <w:sz w:val="32"/>
          <w:szCs w:val="32"/>
        </w:rPr>
      </w:pPr>
      <w:r>
        <w:rPr>
          <w:rFonts w:ascii="仿宋_GB2312" w:hAnsi="Times New Roman" w:eastAsia="仿宋_GB2312" w:cs="仿宋_GB2312"/>
          <w:sz w:val="32"/>
          <w:szCs w:val="32"/>
        </w:rPr>
        <w:t>四、本人如获得评审通过后，若发现有上述行为或其他一票否决的情形，愿接受撤销特级教师称号的处理。</w:t>
      </w:r>
    </w:p>
    <w:p>
      <w:pPr>
        <w:spacing w:line="480" w:lineRule="exact"/>
        <w:ind w:right="560" w:firstLine="4947" w:firstLineChars="1546"/>
        <w:rPr>
          <w:rFonts w:ascii="仿宋_GB2312" w:eastAsia="仿宋_GB2312" w:cs="仿宋_GB2312"/>
          <w:sz w:val="32"/>
          <w:szCs w:val="32"/>
        </w:rPr>
      </w:pPr>
    </w:p>
    <w:p>
      <w:pPr>
        <w:spacing w:line="480" w:lineRule="exact"/>
        <w:ind w:right="560" w:firstLine="4947" w:firstLineChars="1546"/>
        <w:rPr>
          <w:rFonts w:ascii="Times New Roman" w:hAnsi="Times New Roman" w:eastAsia="仿宋_GB2312" w:cs="Times New Roman"/>
          <w:sz w:val="32"/>
          <w:szCs w:val="32"/>
        </w:rPr>
      </w:pPr>
      <w:r>
        <w:rPr>
          <w:rFonts w:ascii="仿宋_GB2312" w:hAnsi="Times New Roman" w:eastAsia="仿宋_GB2312" w:cs="仿宋_GB2312"/>
          <w:sz w:val="32"/>
          <w:szCs w:val="32"/>
        </w:rPr>
        <w:t>申报人（签名）：</w:t>
      </w:r>
    </w:p>
    <w:p>
      <w:pPr>
        <w:spacing w:line="480" w:lineRule="exact"/>
        <w:ind w:right="560"/>
        <w:jc w:val="right"/>
        <w:rPr>
          <w:rFonts w:ascii="仿宋_GB2312" w:eastAsia="仿宋_GB2312" w:cs="仿宋_GB2312"/>
          <w:sz w:val="32"/>
          <w:szCs w:val="32"/>
        </w:rPr>
      </w:pPr>
      <w:r>
        <w:rPr>
          <w:rFonts w:ascii="仿宋_GB2312" w:hAnsi="Times New Roman" w:eastAsia="仿宋_GB2312" w:cs="仿宋_GB2312"/>
          <w:sz w:val="32"/>
          <w:szCs w:val="32"/>
        </w:rPr>
        <w:t xml:space="preserve">                                           年月日</w:t>
      </w:r>
    </w:p>
    <w:p>
      <w:pPr>
        <w:spacing w:line="480" w:lineRule="exact"/>
        <w:rPr>
          <w:rFonts w:ascii="Times New Roman" w:hAnsi="Times New Roman" w:eastAsia="仿宋_GB2312" w:cs="Times New Roman"/>
          <w:sz w:val="32"/>
          <w:szCs w:val="32"/>
        </w:rPr>
      </w:pPr>
    </w:p>
    <w:p>
      <w:pPr>
        <w:spacing w:line="480" w:lineRule="exact"/>
        <w:ind w:firstLine="640" w:firstLineChars="200"/>
        <w:rPr>
          <w:rFonts w:ascii="Times New Roman" w:hAnsi="Times New Roman" w:eastAsia="仿宋_GB2312" w:cs="Times New Roman"/>
          <w:sz w:val="32"/>
          <w:szCs w:val="32"/>
        </w:rPr>
      </w:pPr>
      <w:r>
        <w:rPr>
          <w:rFonts w:ascii="仿宋_GB2312" w:hAnsi="Times New Roman" w:eastAsia="仿宋_GB2312" w:cs="仿宋_GB2312"/>
          <w:sz w:val="32"/>
          <w:szCs w:val="32"/>
        </w:rPr>
        <w:t>兹保证同志确系本单位职工，其所报材料经审核、公示，情况属实。如有虚假隐瞒，愿承担相应责任。</w:t>
      </w:r>
    </w:p>
    <w:p>
      <w:pPr>
        <w:spacing w:line="480" w:lineRule="exact"/>
        <w:ind w:right="561"/>
        <w:jc w:val="center"/>
        <w:rPr>
          <w:rFonts w:ascii="Times New Roman" w:hAnsi="Times New Roman" w:eastAsia="仿宋_GB2312" w:cs="Times New Roman"/>
          <w:sz w:val="32"/>
          <w:szCs w:val="32"/>
        </w:rPr>
      </w:pPr>
      <w:r>
        <w:rPr>
          <w:rFonts w:ascii="仿宋_GB2312" w:hAnsi="Times New Roman" w:eastAsia="仿宋_GB2312" w:cs="仿宋_GB2312"/>
          <w:sz w:val="32"/>
          <w:szCs w:val="32"/>
        </w:rPr>
        <w:t>学校（单位）（盖章）：</w:t>
      </w:r>
    </w:p>
    <w:p>
      <w:pPr>
        <w:spacing w:line="480" w:lineRule="exact"/>
        <w:ind w:right="561" w:firstLine="4000" w:firstLineChars="1250"/>
        <w:rPr>
          <w:rFonts w:ascii="Times New Roman" w:hAnsi="Times New Roman" w:eastAsia="仿宋_GB2312" w:cs="Times New Roman"/>
          <w:sz w:val="32"/>
          <w:szCs w:val="32"/>
        </w:rPr>
      </w:pPr>
      <w:r>
        <w:rPr>
          <w:rFonts w:ascii="仿宋_GB2312" w:hAnsi="Times New Roman" w:eastAsia="仿宋_GB2312" w:cs="仿宋_GB2312"/>
          <w:sz w:val="32"/>
          <w:szCs w:val="32"/>
        </w:rPr>
        <w:t>审核人（签名）：</w:t>
      </w:r>
    </w:p>
    <w:p>
      <w:pPr>
        <w:adjustRightInd w:val="0"/>
        <w:snapToGrid w:val="0"/>
        <w:spacing w:line="480" w:lineRule="exact"/>
        <w:rPr>
          <w:rFonts w:ascii="仿宋_GB2312" w:eastAsia="仿宋_GB2312" w:cs="仿宋_GB2312"/>
          <w:sz w:val="32"/>
          <w:szCs w:val="32"/>
        </w:rPr>
      </w:pPr>
    </w:p>
    <w:p>
      <w:pPr>
        <w:adjustRightInd w:val="0"/>
        <w:snapToGrid w:val="0"/>
        <w:spacing w:line="480" w:lineRule="exact"/>
        <w:ind w:firstLine="5280" w:firstLineChars="1650"/>
        <w:rPr>
          <w:rFonts w:hint="eastAsia" w:ascii="仿宋_GB2312" w:hAnsi="Times New Roman" w:eastAsia="仿宋_GB2312" w:cs="仿宋_GB2312"/>
          <w:sz w:val="32"/>
          <w:szCs w:val="32"/>
        </w:rPr>
      </w:pPr>
      <w:r>
        <w:rPr>
          <w:rFonts w:ascii="仿宋_GB2312" w:hAnsi="Times New Roman" w:eastAsia="仿宋_GB2312" w:cs="仿宋_GB2312"/>
          <w:sz w:val="32"/>
          <w:szCs w:val="32"/>
        </w:rPr>
        <w:t xml:space="preserve">      年</w:t>
      </w:r>
      <w:r>
        <w:rPr>
          <w:rFonts w:hint="eastAsia" w:ascii="仿宋_GB2312" w:hAnsi="Times New Roman" w:eastAsia="仿宋_GB2312" w:cs="仿宋_GB2312"/>
          <w:sz w:val="32"/>
          <w:szCs w:val="32"/>
        </w:rPr>
        <w:t xml:space="preserve">  </w:t>
      </w:r>
      <w:r>
        <w:rPr>
          <w:rFonts w:ascii="仿宋_GB2312" w:hAnsi="Times New Roman" w:eastAsia="仿宋_GB2312" w:cs="仿宋_GB2312"/>
          <w:sz w:val="32"/>
          <w:szCs w:val="32"/>
        </w:rPr>
        <w:t>月</w:t>
      </w:r>
      <w:r>
        <w:rPr>
          <w:rFonts w:hint="eastAsia" w:ascii="仿宋_GB2312" w:hAnsi="Times New Roman" w:eastAsia="仿宋_GB2312" w:cs="仿宋_GB2312"/>
          <w:sz w:val="32"/>
          <w:szCs w:val="32"/>
        </w:rPr>
        <w:t xml:space="preserve">  </w:t>
      </w:r>
      <w:r>
        <w:rPr>
          <w:rFonts w:ascii="仿宋_GB2312" w:hAnsi="Times New Roman" w:eastAsia="仿宋_GB2312" w:cs="仿宋_GB2312"/>
          <w:sz w:val="32"/>
          <w:szCs w:val="32"/>
        </w:rPr>
        <w:t>日</w:t>
      </w:r>
    </w:p>
    <w:p>
      <w:pPr>
        <w:adjustRightInd w:val="0"/>
        <w:snapToGrid w:val="0"/>
        <w:spacing w:line="480" w:lineRule="exact"/>
        <w:ind w:firstLine="5808" w:firstLineChars="1650"/>
        <w:rPr>
          <w:rFonts w:ascii="仿宋_GB2312" w:eastAsia="仿宋_GB2312" w:cs="仿宋_GB2312"/>
          <w:spacing w:val="16"/>
          <w:sz w:val="32"/>
          <w:szCs w:val="32"/>
        </w:rPr>
      </w:pPr>
    </w:p>
    <w:p>
      <w:pPr>
        <w:rPr>
          <w:rFonts w:ascii="黑体" w:hAnsi="宋体" w:eastAsia="黑体" w:cs="黑体"/>
          <w:sz w:val="32"/>
          <w:szCs w:val="32"/>
        </w:rPr>
      </w:pPr>
      <w:r>
        <w:rPr>
          <w:rFonts w:hint="eastAsia" w:ascii="黑体" w:hAnsi="宋体" w:eastAsia="黑体" w:cs="黑体"/>
          <w:sz w:val="32"/>
          <w:szCs w:val="32"/>
        </w:rPr>
        <w:t>一、学校（单位）考核推荐意见</w:t>
      </w:r>
    </w:p>
    <w:tbl>
      <w:tblPr>
        <w:tblStyle w:val="6"/>
        <w:tblW w:w="8606" w:type="dxa"/>
        <w:tblInd w:w="0" w:type="dxa"/>
        <w:tblLayout w:type="fixed"/>
        <w:tblCellMar>
          <w:top w:w="0" w:type="dxa"/>
          <w:left w:w="108" w:type="dxa"/>
          <w:bottom w:w="0" w:type="dxa"/>
          <w:right w:w="108" w:type="dxa"/>
        </w:tblCellMar>
      </w:tblPr>
      <w:tblGrid>
        <w:gridCol w:w="8606"/>
      </w:tblGrid>
      <w:tr>
        <w:tblPrEx>
          <w:tblLayout w:type="fixed"/>
          <w:tblCellMar>
            <w:top w:w="0" w:type="dxa"/>
            <w:left w:w="108" w:type="dxa"/>
            <w:bottom w:w="0" w:type="dxa"/>
            <w:right w:w="108" w:type="dxa"/>
          </w:tblCellMar>
        </w:tblPrEx>
        <w:trPr>
          <w:trHeight w:val="2974" w:hRule="atLeast"/>
        </w:trPr>
        <w:tc>
          <w:tcPr>
            <w:tcW w:w="8606"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szCs w:val="21"/>
              </w:rPr>
            </w:pPr>
          </w:p>
          <w:p>
            <w:pPr>
              <w:spacing w:line="360" w:lineRule="exact"/>
              <w:rPr>
                <w:rFonts w:ascii="Times New Roman" w:hAnsi="Times New Roman" w:cs="Times New Roman"/>
                <w:szCs w:val="21"/>
              </w:rPr>
            </w:pPr>
            <w:r>
              <w:rPr>
                <w:rFonts w:hint="eastAsia" w:ascii="宋体" w:hAnsi="宋体" w:cs="宋体"/>
                <w:szCs w:val="21"/>
              </w:rPr>
              <w:t>基本信息核实情况</w:t>
            </w: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tc>
      </w:tr>
      <w:tr>
        <w:tblPrEx>
          <w:tblLayout w:type="fixed"/>
          <w:tblCellMar>
            <w:top w:w="0" w:type="dxa"/>
            <w:left w:w="108" w:type="dxa"/>
            <w:bottom w:w="0" w:type="dxa"/>
            <w:right w:w="108" w:type="dxa"/>
          </w:tblCellMar>
        </w:tblPrEx>
        <w:trPr>
          <w:trHeight w:val="3626" w:hRule="atLeast"/>
        </w:trPr>
        <w:tc>
          <w:tcPr>
            <w:tcW w:w="8606"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szCs w:val="21"/>
              </w:rPr>
            </w:pPr>
          </w:p>
          <w:p>
            <w:pPr>
              <w:spacing w:line="360" w:lineRule="exact"/>
              <w:rPr>
                <w:rFonts w:ascii="宋体" w:hAnsi="宋体" w:cs="宋体"/>
                <w:szCs w:val="21"/>
              </w:rPr>
            </w:pPr>
            <w:r>
              <w:rPr>
                <w:rFonts w:hint="eastAsia" w:ascii="宋体" w:hAnsi="宋体" w:cs="宋体"/>
                <w:szCs w:val="21"/>
              </w:rPr>
              <w:t>综合考查意见（包括主要优点、特点，存在的主要不足等）</w:t>
            </w:r>
          </w:p>
        </w:tc>
      </w:tr>
      <w:tr>
        <w:tblPrEx>
          <w:tblLayout w:type="fixed"/>
          <w:tblCellMar>
            <w:top w:w="0" w:type="dxa"/>
            <w:left w:w="108" w:type="dxa"/>
            <w:bottom w:w="0" w:type="dxa"/>
            <w:right w:w="108" w:type="dxa"/>
          </w:tblCellMar>
        </w:tblPrEx>
        <w:trPr>
          <w:trHeight w:val="2155" w:hRule="atLeast"/>
        </w:trPr>
        <w:tc>
          <w:tcPr>
            <w:tcW w:w="8606"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szCs w:val="21"/>
              </w:rPr>
            </w:pPr>
          </w:p>
          <w:p>
            <w:pPr>
              <w:spacing w:line="360" w:lineRule="exact"/>
              <w:rPr>
                <w:rFonts w:ascii="Times New Roman" w:hAnsi="Times New Roman" w:cs="Times New Roman"/>
                <w:szCs w:val="21"/>
              </w:rPr>
            </w:pPr>
            <w:r>
              <w:rPr>
                <w:rFonts w:hint="eastAsia" w:ascii="宋体" w:hAnsi="宋体" w:cs="宋体"/>
                <w:szCs w:val="21"/>
              </w:rPr>
              <w:t>公示结果</w:t>
            </w: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tc>
      </w:tr>
      <w:tr>
        <w:tblPrEx>
          <w:tblLayout w:type="fixed"/>
          <w:tblCellMar>
            <w:top w:w="0" w:type="dxa"/>
            <w:left w:w="108" w:type="dxa"/>
            <w:bottom w:w="0" w:type="dxa"/>
            <w:right w:w="108" w:type="dxa"/>
          </w:tblCellMar>
        </w:tblPrEx>
        <w:trPr>
          <w:trHeight w:val="4150" w:hRule="atLeast"/>
        </w:trPr>
        <w:tc>
          <w:tcPr>
            <w:tcW w:w="8606"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szCs w:val="21"/>
              </w:rPr>
            </w:pPr>
          </w:p>
          <w:p>
            <w:pPr>
              <w:spacing w:line="360" w:lineRule="exact"/>
              <w:rPr>
                <w:rFonts w:ascii="Times New Roman" w:hAnsi="Times New Roman" w:cs="Times New Roman"/>
                <w:szCs w:val="21"/>
              </w:rPr>
            </w:pPr>
            <w:r>
              <w:rPr>
                <w:rFonts w:hint="eastAsia" w:ascii="宋体" w:hAnsi="宋体" w:cs="宋体"/>
                <w:szCs w:val="21"/>
              </w:rPr>
              <w:t>推荐意见</w:t>
            </w: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ind w:firstLine="525" w:firstLineChars="250"/>
              <w:rPr>
                <w:rFonts w:ascii="宋体" w:hAnsi="宋体" w:cs="宋体"/>
                <w:szCs w:val="21"/>
              </w:rPr>
            </w:pPr>
            <w:r>
              <w:rPr>
                <w:rFonts w:hint="eastAsia" w:ascii="宋体" w:hAnsi="宋体" w:cs="宋体"/>
                <w:szCs w:val="21"/>
              </w:rPr>
              <w:t>评审委员会主任签字：                     学校（单位）负责人签字：</w:t>
            </w:r>
          </w:p>
          <w:p>
            <w:pPr>
              <w:spacing w:line="360" w:lineRule="exact"/>
              <w:ind w:firstLine="840" w:firstLineChars="400"/>
              <w:rPr>
                <w:rFonts w:ascii="宋体" w:hAnsi="宋体" w:cs="宋体"/>
                <w:szCs w:val="21"/>
              </w:rPr>
            </w:pPr>
          </w:p>
          <w:p>
            <w:pPr>
              <w:spacing w:line="360" w:lineRule="exact"/>
              <w:ind w:left="2818" w:leftChars="1342" w:firstLine="525" w:firstLineChars="250"/>
              <w:rPr>
                <w:rFonts w:ascii="宋体" w:hAnsi="宋体" w:cs="宋体"/>
                <w:szCs w:val="21"/>
              </w:rPr>
            </w:pPr>
            <w:r>
              <w:rPr>
                <w:rFonts w:hint="eastAsia" w:ascii="宋体" w:hAnsi="宋体" w:cs="宋体"/>
                <w:szCs w:val="21"/>
              </w:rPr>
              <w:t>公章</w:t>
            </w:r>
          </w:p>
          <w:p>
            <w:pPr>
              <w:spacing w:line="360" w:lineRule="exact"/>
              <w:ind w:left="2818" w:leftChars="1342" w:firstLine="525" w:firstLineChars="250"/>
              <w:rPr>
                <w:rFonts w:ascii="Times New Roman" w:hAnsi="Times New Roman" w:cs="Times New Roman"/>
                <w:szCs w:val="21"/>
              </w:rPr>
            </w:pPr>
          </w:p>
          <w:p>
            <w:pPr>
              <w:spacing w:line="360" w:lineRule="exact"/>
              <w:ind w:left="5040" w:hanging="5040" w:hangingChars="2400"/>
              <w:rPr>
                <w:rFonts w:ascii="宋体" w:hAnsi="宋体" w:cs="宋体"/>
                <w:szCs w:val="21"/>
              </w:rPr>
            </w:pPr>
            <w:r>
              <w:rPr>
                <w:rFonts w:hint="eastAsia" w:ascii="宋体" w:hAnsi="宋体" w:cs="宋体"/>
                <w:szCs w:val="21"/>
              </w:rPr>
              <w:t>年月日</w:t>
            </w:r>
          </w:p>
        </w:tc>
      </w:tr>
    </w:tbl>
    <w:p>
      <w:pPr>
        <w:rPr>
          <w:rFonts w:hint="eastAsia" w:ascii="黑体" w:hAnsi="宋体" w:eastAsia="黑体" w:cs="黑体"/>
          <w:sz w:val="32"/>
          <w:szCs w:val="32"/>
        </w:rPr>
      </w:pPr>
    </w:p>
    <w:p>
      <w:pPr>
        <w:rPr>
          <w:rFonts w:ascii="黑体" w:hAnsi="宋体" w:eastAsia="黑体" w:cs="黑体"/>
          <w:sz w:val="32"/>
          <w:szCs w:val="32"/>
        </w:rPr>
      </w:pPr>
      <w:r>
        <w:rPr>
          <w:rFonts w:hint="eastAsia" w:ascii="黑体" w:hAnsi="宋体" w:eastAsia="黑体" w:cs="黑体"/>
          <w:sz w:val="32"/>
          <w:szCs w:val="32"/>
        </w:rPr>
        <w:t>二、县市区教育（体）局考核推荐意见</w:t>
      </w:r>
    </w:p>
    <w:tbl>
      <w:tblPr>
        <w:tblStyle w:val="6"/>
        <w:tblW w:w="9030" w:type="dxa"/>
        <w:tblInd w:w="0" w:type="dxa"/>
        <w:tblLayout w:type="fixed"/>
        <w:tblCellMar>
          <w:top w:w="0" w:type="dxa"/>
          <w:left w:w="108" w:type="dxa"/>
          <w:bottom w:w="0" w:type="dxa"/>
          <w:right w:w="108" w:type="dxa"/>
        </w:tblCellMar>
      </w:tblPr>
      <w:tblGrid>
        <w:gridCol w:w="1523"/>
        <w:gridCol w:w="1523"/>
        <w:gridCol w:w="1523"/>
        <w:gridCol w:w="1523"/>
        <w:gridCol w:w="1523"/>
        <w:gridCol w:w="1415"/>
      </w:tblGrid>
      <w:tr>
        <w:tblPrEx>
          <w:tblLayout w:type="fixed"/>
          <w:tblCellMar>
            <w:top w:w="0" w:type="dxa"/>
            <w:left w:w="108" w:type="dxa"/>
            <w:bottom w:w="0" w:type="dxa"/>
            <w:right w:w="108" w:type="dxa"/>
          </w:tblCellMar>
        </w:tblPrEx>
        <w:trPr>
          <w:trHeight w:val="4360" w:hRule="atLeast"/>
        </w:trPr>
        <w:tc>
          <w:tcPr>
            <w:tcW w:w="9030" w:type="dxa"/>
            <w:gridSpan w:val="6"/>
            <w:tcBorders>
              <w:top w:val="single" w:color="000000" w:sz="4" w:space="0"/>
              <w:left w:val="single" w:color="000000" w:sz="4" w:space="0"/>
              <w:bottom w:val="single" w:color="000000" w:sz="4" w:space="0"/>
              <w:right w:val="single" w:color="000000" w:sz="4" w:space="0"/>
            </w:tcBorders>
          </w:tcPr>
          <w:p>
            <w:pPr>
              <w:rPr>
                <w:rFonts w:ascii="宋体" w:hAnsi="宋体" w:cs="宋体"/>
                <w:szCs w:val="21"/>
              </w:rPr>
            </w:pPr>
          </w:p>
          <w:p>
            <w:pPr>
              <w:rPr>
                <w:rFonts w:ascii="Times New Roman" w:hAnsi="Times New Roman" w:cs="Times New Roman"/>
                <w:szCs w:val="21"/>
              </w:rPr>
            </w:pPr>
            <w:r>
              <w:rPr>
                <w:rFonts w:hint="eastAsia" w:ascii="宋体" w:hAnsi="宋体" w:cs="宋体"/>
                <w:szCs w:val="21"/>
              </w:rPr>
              <w:t>基本信息核实情况</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r>
      <w:tr>
        <w:tblPrEx>
          <w:tblLayout w:type="fixed"/>
          <w:tblCellMar>
            <w:top w:w="0" w:type="dxa"/>
            <w:left w:w="108" w:type="dxa"/>
            <w:bottom w:w="0" w:type="dxa"/>
            <w:right w:w="108" w:type="dxa"/>
          </w:tblCellMar>
        </w:tblPrEx>
        <w:trPr>
          <w:trHeight w:val="4360" w:hRule="atLeast"/>
        </w:trPr>
        <w:tc>
          <w:tcPr>
            <w:tcW w:w="9030" w:type="dxa"/>
            <w:gridSpan w:val="6"/>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Times New Roman" w:hAnsi="Times New Roman" w:cs="Times New Roman"/>
                <w:szCs w:val="21"/>
              </w:rPr>
            </w:pPr>
            <w:r>
              <w:rPr>
                <w:rFonts w:hint="eastAsia" w:ascii="宋体" w:hAnsi="宋体" w:cs="宋体"/>
                <w:szCs w:val="21"/>
              </w:rPr>
              <w:t>综合考查意见（包括主要优点、特点，存在的不足等）</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r>
      <w:tr>
        <w:tblPrEx>
          <w:tblLayout w:type="fixed"/>
          <w:tblCellMar>
            <w:top w:w="0" w:type="dxa"/>
            <w:left w:w="108" w:type="dxa"/>
            <w:bottom w:w="0" w:type="dxa"/>
            <w:right w:w="108" w:type="dxa"/>
          </w:tblCellMar>
        </w:tblPrEx>
        <w:trPr>
          <w:trHeight w:val="4360" w:hRule="atLeast"/>
        </w:trPr>
        <w:tc>
          <w:tcPr>
            <w:tcW w:w="9030" w:type="dxa"/>
            <w:gridSpan w:val="6"/>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r>
              <w:rPr>
                <w:rFonts w:hint="eastAsia" w:ascii="宋体" w:hAnsi="宋体" w:cs="宋体"/>
                <w:szCs w:val="21"/>
              </w:rPr>
              <w:t>公示结果</w:t>
            </w:r>
          </w:p>
          <w:p>
            <w:pPr>
              <w:rPr>
                <w:rFonts w:ascii="宋体" w:hAnsi="宋体" w:cs="宋体"/>
                <w:szCs w:val="21"/>
              </w:rPr>
            </w:pPr>
          </w:p>
          <w:p>
            <w:pPr>
              <w:rPr>
                <w:rFonts w:ascii="宋体" w:hAnsi="宋体" w:cs="宋体"/>
                <w:szCs w:val="21"/>
              </w:rPr>
            </w:pPr>
          </w:p>
          <w:p>
            <w:pPr>
              <w:rPr>
                <w:rFonts w:ascii="Times New Roman" w:hAnsi="Times New Roman" w:cs="Times New Roman"/>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r>
      <w:tr>
        <w:tblPrEx>
          <w:tblLayout w:type="fixed"/>
          <w:tblCellMar>
            <w:top w:w="0" w:type="dxa"/>
            <w:left w:w="108" w:type="dxa"/>
            <w:bottom w:w="0" w:type="dxa"/>
            <w:right w:w="108" w:type="dxa"/>
          </w:tblCellMar>
        </w:tblPrEx>
        <w:trPr>
          <w:trHeight w:val="820" w:hRule="atLeast"/>
        </w:trPr>
        <w:tc>
          <w:tcPr>
            <w:tcW w:w="152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推荐小组</w:t>
            </w:r>
          </w:p>
          <w:p>
            <w:pPr>
              <w:spacing w:line="300" w:lineRule="exact"/>
              <w:jc w:val="center"/>
              <w:rPr>
                <w:rFonts w:ascii="Times New Roman" w:hAnsi="Times New Roman" w:cs="Times New Roman"/>
                <w:szCs w:val="21"/>
              </w:rPr>
            </w:pPr>
            <w:r>
              <w:rPr>
                <w:rFonts w:hint="eastAsia" w:ascii="宋体" w:hAnsi="宋体" w:cs="宋体"/>
                <w:szCs w:val="21"/>
              </w:rPr>
              <w:t>人  数</w:t>
            </w:r>
          </w:p>
        </w:tc>
        <w:tc>
          <w:tcPr>
            <w:tcW w:w="1523"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cs="Times New Roman"/>
                <w:szCs w:val="21"/>
              </w:rPr>
            </w:pPr>
          </w:p>
        </w:tc>
        <w:tc>
          <w:tcPr>
            <w:tcW w:w="1523"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同意推荐</w:t>
            </w:r>
          </w:p>
          <w:p>
            <w:pPr>
              <w:spacing w:line="300" w:lineRule="exact"/>
              <w:jc w:val="center"/>
              <w:rPr>
                <w:rFonts w:ascii="Times New Roman" w:hAnsi="Times New Roman" w:cs="Times New Roman"/>
                <w:szCs w:val="21"/>
              </w:rPr>
            </w:pPr>
            <w:r>
              <w:rPr>
                <w:rFonts w:hint="eastAsia" w:ascii="宋体" w:hAnsi="宋体" w:cs="宋体"/>
                <w:szCs w:val="21"/>
              </w:rPr>
              <w:t>人  数</w:t>
            </w:r>
          </w:p>
        </w:tc>
        <w:tc>
          <w:tcPr>
            <w:tcW w:w="1523"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cs="Times New Roman"/>
                <w:szCs w:val="21"/>
              </w:rPr>
            </w:pPr>
          </w:p>
        </w:tc>
        <w:tc>
          <w:tcPr>
            <w:tcW w:w="1523"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不同意推荐</w:t>
            </w:r>
          </w:p>
          <w:p>
            <w:pPr>
              <w:spacing w:line="300" w:lineRule="exact"/>
              <w:jc w:val="center"/>
              <w:rPr>
                <w:rFonts w:ascii="Times New Roman" w:hAnsi="Times New Roman" w:cs="Times New Roman"/>
                <w:szCs w:val="21"/>
              </w:rPr>
            </w:pPr>
            <w:r>
              <w:rPr>
                <w:rFonts w:hint="eastAsia" w:ascii="宋体" w:hAnsi="宋体" w:cs="宋体"/>
                <w:szCs w:val="21"/>
              </w:rPr>
              <w:t>人  数</w:t>
            </w:r>
          </w:p>
        </w:tc>
        <w:tc>
          <w:tcPr>
            <w:tcW w:w="1415"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820" w:hRule="atLeast"/>
        </w:trPr>
        <w:tc>
          <w:tcPr>
            <w:tcW w:w="1523"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推荐小组</w:t>
            </w:r>
          </w:p>
          <w:p>
            <w:pPr>
              <w:jc w:val="center"/>
              <w:rPr>
                <w:rFonts w:ascii="Times New Roman" w:hAnsi="Times New Roman" w:cs="Times New Roman"/>
                <w:szCs w:val="21"/>
              </w:rPr>
            </w:pPr>
            <w:r>
              <w:rPr>
                <w:rFonts w:hint="eastAsia" w:ascii="宋体" w:hAnsi="宋体" w:cs="宋体"/>
                <w:szCs w:val="21"/>
              </w:rPr>
              <w:t>成员签名</w:t>
            </w:r>
          </w:p>
        </w:tc>
        <w:tc>
          <w:tcPr>
            <w:tcW w:w="15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1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820" w:hRule="atLeast"/>
        </w:trPr>
        <w:tc>
          <w:tcPr>
            <w:tcW w:w="1523"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1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820" w:hRule="atLeast"/>
        </w:trPr>
        <w:tc>
          <w:tcPr>
            <w:tcW w:w="1523"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1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820" w:hRule="atLeast"/>
        </w:trPr>
        <w:tc>
          <w:tcPr>
            <w:tcW w:w="1523"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1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820" w:hRule="atLeast"/>
        </w:trPr>
        <w:tc>
          <w:tcPr>
            <w:tcW w:w="1523"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1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7662" w:hRule="atLeast"/>
        </w:trPr>
        <w:tc>
          <w:tcPr>
            <w:tcW w:w="903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ind w:firstLine="840" w:firstLineChars="400"/>
              <w:rPr>
                <w:rFonts w:ascii="宋体" w:hAnsi="宋体" w:cs="宋体"/>
                <w:szCs w:val="21"/>
              </w:rPr>
            </w:pPr>
            <w:r>
              <w:rPr>
                <w:rFonts w:hint="eastAsia" w:ascii="宋体" w:hAnsi="宋体" w:cs="宋体"/>
                <w:szCs w:val="21"/>
              </w:rPr>
              <w:t>评审委员会主任签字：                    主要负责人签字：</w:t>
            </w:r>
          </w:p>
          <w:p>
            <w:pPr>
              <w:spacing w:line="360" w:lineRule="exact"/>
              <w:ind w:firstLine="840" w:firstLineChars="400"/>
              <w:rPr>
                <w:rFonts w:ascii="宋体" w:hAnsi="宋体" w:cs="宋体"/>
                <w:szCs w:val="21"/>
              </w:rPr>
            </w:pPr>
          </w:p>
          <w:p>
            <w:pPr>
              <w:spacing w:line="360" w:lineRule="exact"/>
              <w:ind w:firstLine="840" w:firstLineChars="400"/>
              <w:rPr>
                <w:rFonts w:ascii="宋体" w:hAnsi="宋体" w:cs="宋体"/>
                <w:szCs w:val="21"/>
              </w:rPr>
            </w:pPr>
          </w:p>
          <w:p>
            <w:pPr>
              <w:spacing w:line="360" w:lineRule="exact"/>
              <w:ind w:firstLine="840" w:firstLineChars="400"/>
              <w:rPr>
                <w:rFonts w:ascii="宋体" w:hAnsi="宋体" w:cs="宋体"/>
                <w:szCs w:val="21"/>
              </w:rPr>
            </w:pPr>
          </w:p>
          <w:p>
            <w:pPr>
              <w:spacing w:line="360" w:lineRule="exact"/>
              <w:ind w:left="2818" w:leftChars="1342" w:firstLine="525" w:firstLineChars="250"/>
              <w:rPr>
                <w:rFonts w:ascii="宋体" w:hAnsi="宋体" w:cs="宋体"/>
                <w:szCs w:val="21"/>
              </w:rPr>
            </w:pPr>
            <w:r>
              <w:rPr>
                <w:rFonts w:hint="eastAsia" w:ascii="宋体" w:hAnsi="宋体" w:cs="宋体"/>
                <w:szCs w:val="21"/>
              </w:rPr>
              <w:t>公章</w:t>
            </w:r>
          </w:p>
          <w:p>
            <w:pPr>
              <w:spacing w:line="360" w:lineRule="exact"/>
              <w:ind w:left="2818" w:leftChars="1342" w:firstLine="525" w:firstLineChars="250"/>
              <w:rPr>
                <w:rFonts w:ascii="宋体" w:hAnsi="宋体" w:cs="宋体"/>
                <w:szCs w:val="21"/>
              </w:rPr>
            </w:pPr>
          </w:p>
          <w:p>
            <w:pPr>
              <w:spacing w:line="360" w:lineRule="exact"/>
              <w:ind w:left="2818" w:leftChars="1342" w:firstLine="525" w:firstLineChars="250"/>
              <w:rPr>
                <w:rFonts w:ascii="Times New Roman" w:hAnsi="Times New Roman" w:cs="Times New Roman"/>
                <w:szCs w:val="21"/>
              </w:rPr>
            </w:pPr>
          </w:p>
          <w:p>
            <w:pPr>
              <w:spacing w:line="360" w:lineRule="exact"/>
              <w:ind w:left="5040" w:hanging="5040" w:hangingChars="2400"/>
              <w:rPr>
                <w:rFonts w:ascii="宋体" w:hAnsi="宋体" w:cs="宋体"/>
                <w:spacing w:val="-10"/>
                <w:szCs w:val="21"/>
              </w:rPr>
            </w:pPr>
            <w:r>
              <w:rPr>
                <w:rFonts w:hint="eastAsia" w:ascii="宋体" w:hAnsi="宋体" w:cs="宋体"/>
                <w:szCs w:val="21"/>
              </w:rPr>
              <w:t>年月日</w:t>
            </w:r>
          </w:p>
        </w:tc>
      </w:tr>
    </w:tbl>
    <w:p>
      <w:pPr>
        <w:spacing w:line="360" w:lineRule="exact"/>
        <w:rPr>
          <w:rFonts w:ascii="黑体" w:hAnsi="宋体" w:eastAsia="黑体" w:cs="黑体"/>
          <w:sz w:val="32"/>
          <w:szCs w:val="32"/>
        </w:rPr>
      </w:pPr>
      <w:r>
        <w:rPr>
          <w:rFonts w:hint="eastAsia" w:ascii="黑体" w:hAnsi="宋体" w:eastAsia="黑体" w:cs="黑体"/>
          <w:sz w:val="32"/>
          <w:szCs w:val="32"/>
        </w:rPr>
        <w:br w:type="page"/>
      </w:r>
      <w:r>
        <w:rPr>
          <w:rFonts w:hint="eastAsia" w:ascii="黑体" w:hAnsi="宋体" w:eastAsia="黑体" w:cs="黑体"/>
          <w:sz w:val="32"/>
          <w:szCs w:val="32"/>
        </w:rPr>
        <w:t>三、市州教育（体）局考核推荐意见</w:t>
      </w:r>
    </w:p>
    <w:tbl>
      <w:tblPr>
        <w:tblStyle w:val="6"/>
        <w:tblW w:w="9030" w:type="dxa"/>
        <w:tblInd w:w="0" w:type="dxa"/>
        <w:tblLayout w:type="fixed"/>
        <w:tblCellMar>
          <w:top w:w="0" w:type="dxa"/>
          <w:left w:w="108" w:type="dxa"/>
          <w:bottom w:w="0" w:type="dxa"/>
          <w:right w:w="108" w:type="dxa"/>
        </w:tblCellMar>
      </w:tblPr>
      <w:tblGrid>
        <w:gridCol w:w="1523"/>
        <w:gridCol w:w="1523"/>
        <w:gridCol w:w="1523"/>
        <w:gridCol w:w="1523"/>
        <w:gridCol w:w="1523"/>
        <w:gridCol w:w="1415"/>
      </w:tblGrid>
      <w:tr>
        <w:tblPrEx>
          <w:tblLayout w:type="fixed"/>
          <w:tblCellMar>
            <w:top w:w="0" w:type="dxa"/>
            <w:left w:w="108" w:type="dxa"/>
            <w:bottom w:w="0" w:type="dxa"/>
            <w:right w:w="108" w:type="dxa"/>
          </w:tblCellMar>
        </w:tblPrEx>
        <w:trPr>
          <w:trHeight w:val="2825" w:hRule="atLeast"/>
        </w:trPr>
        <w:tc>
          <w:tcPr>
            <w:tcW w:w="9030" w:type="dxa"/>
            <w:gridSpan w:val="6"/>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Cs w:val="21"/>
              </w:rPr>
            </w:pPr>
          </w:p>
          <w:p>
            <w:pPr>
              <w:spacing w:line="360" w:lineRule="exact"/>
              <w:rPr>
                <w:rFonts w:ascii="Times New Roman" w:hAnsi="Times New Roman" w:cs="Times New Roman"/>
                <w:szCs w:val="21"/>
              </w:rPr>
            </w:pPr>
            <w:r>
              <w:rPr>
                <w:rFonts w:hint="eastAsia" w:ascii="宋体" w:hAnsi="宋体" w:cs="宋体"/>
                <w:szCs w:val="21"/>
              </w:rPr>
              <w:t>基本信息核实情况</w:t>
            </w: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p>
        </w:tc>
      </w:tr>
      <w:tr>
        <w:tblPrEx>
          <w:tblLayout w:type="fixed"/>
          <w:tblCellMar>
            <w:top w:w="0" w:type="dxa"/>
            <w:left w:w="108" w:type="dxa"/>
            <w:bottom w:w="0" w:type="dxa"/>
            <w:right w:w="108" w:type="dxa"/>
          </w:tblCellMar>
        </w:tblPrEx>
        <w:trPr>
          <w:trHeight w:val="6210" w:hRule="atLeast"/>
        </w:trPr>
        <w:tc>
          <w:tcPr>
            <w:tcW w:w="9030" w:type="dxa"/>
            <w:gridSpan w:val="6"/>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Times New Roman" w:hAnsi="Times New Roman" w:cs="Times New Roman"/>
                <w:szCs w:val="21"/>
              </w:rPr>
            </w:pPr>
            <w:r>
              <w:rPr>
                <w:rFonts w:hint="eastAsia" w:ascii="宋体" w:hAnsi="宋体" w:cs="宋体"/>
                <w:szCs w:val="21"/>
              </w:rPr>
              <w:t>综合考查意见（包括主要优点、特点，存在的不足等）</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r>
      <w:tr>
        <w:tblPrEx>
          <w:tblLayout w:type="fixed"/>
          <w:tblCellMar>
            <w:top w:w="0" w:type="dxa"/>
            <w:left w:w="108" w:type="dxa"/>
            <w:bottom w:w="0" w:type="dxa"/>
            <w:right w:w="108" w:type="dxa"/>
          </w:tblCellMar>
        </w:tblPrEx>
        <w:trPr>
          <w:trHeight w:val="3165" w:hRule="atLeast"/>
        </w:trPr>
        <w:tc>
          <w:tcPr>
            <w:tcW w:w="9030" w:type="dxa"/>
            <w:gridSpan w:val="6"/>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Times New Roman" w:hAnsi="Times New Roman" w:cs="Times New Roman"/>
                <w:szCs w:val="21"/>
              </w:rPr>
            </w:pPr>
            <w:r>
              <w:rPr>
                <w:rFonts w:hint="eastAsia" w:ascii="宋体" w:hAnsi="宋体" w:cs="宋体"/>
                <w:szCs w:val="21"/>
              </w:rPr>
              <w:t>公示结果</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r>
      <w:tr>
        <w:tblPrEx>
          <w:tblLayout w:type="fixed"/>
          <w:tblCellMar>
            <w:top w:w="0" w:type="dxa"/>
            <w:left w:w="108" w:type="dxa"/>
            <w:bottom w:w="0" w:type="dxa"/>
            <w:right w:w="108" w:type="dxa"/>
          </w:tblCellMar>
        </w:tblPrEx>
        <w:trPr>
          <w:trHeight w:val="780" w:hRule="atLeast"/>
        </w:trPr>
        <w:tc>
          <w:tcPr>
            <w:tcW w:w="152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推荐小组</w:t>
            </w:r>
          </w:p>
          <w:p>
            <w:pPr>
              <w:spacing w:line="300" w:lineRule="exact"/>
              <w:jc w:val="center"/>
              <w:rPr>
                <w:rFonts w:ascii="Times New Roman" w:hAnsi="Times New Roman" w:cs="Times New Roman"/>
                <w:szCs w:val="21"/>
              </w:rPr>
            </w:pPr>
            <w:r>
              <w:rPr>
                <w:rFonts w:hint="eastAsia" w:ascii="宋体" w:hAnsi="宋体" w:cs="宋体"/>
                <w:szCs w:val="21"/>
              </w:rPr>
              <w:t>人  数</w:t>
            </w:r>
          </w:p>
        </w:tc>
        <w:tc>
          <w:tcPr>
            <w:tcW w:w="1523"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cs="Times New Roman"/>
                <w:szCs w:val="21"/>
              </w:rPr>
            </w:pPr>
          </w:p>
        </w:tc>
        <w:tc>
          <w:tcPr>
            <w:tcW w:w="1523"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同意推荐</w:t>
            </w:r>
          </w:p>
          <w:p>
            <w:pPr>
              <w:spacing w:line="300" w:lineRule="exact"/>
              <w:jc w:val="center"/>
              <w:rPr>
                <w:rFonts w:ascii="Times New Roman" w:hAnsi="Times New Roman" w:cs="Times New Roman"/>
                <w:szCs w:val="21"/>
              </w:rPr>
            </w:pPr>
            <w:r>
              <w:rPr>
                <w:rFonts w:hint="eastAsia" w:ascii="宋体" w:hAnsi="宋体" w:cs="宋体"/>
                <w:szCs w:val="21"/>
              </w:rPr>
              <w:t>人  数</w:t>
            </w:r>
          </w:p>
        </w:tc>
        <w:tc>
          <w:tcPr>
            <w:tcW w:w="1523"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cs="Times New Roman"/>
                <w:szCs w:val="21"/>
              </w:rPr>
            </w:pPr>
          </w:p>
        </w:tc>
        <w:tc>
          <w:tcPr>
            <w:tcW w:w="1523"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不同意推荐</w:t>
            </w:r>
          </w:p>
          <w:p>
            <w:pPr>
              <w:spacing w:line="300" w:lineRule="exact"/>
              <w:jc w:val="center"/>
              <w:rPr>
                <w:rFonts w:ascii="Times New Roman" w:hAnsi="Times New Roman" w:cs="Times New Roman"/>
                <w:szCs w:val="21"/>
              </w:rPr>
            </w:pPr>
            <w:r>
              <w:rPr>
                <w:rFonts w:hint="eastAsia" w:ascii="宋体" w:hAnsi="宋体" w:cs="宋体"/>
                <w:szCs w:val="21"/>
              </w:rPr>
              <w:t>人   数</w:t>
            </w:r>
          </w:p>
        </w:tc>
        <w:tc>
          <w:tcPr>
            <w:tcW w:w="1415"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780" w:hRule="atLeast"/>
        </w:trPr>
        <w:tc>
          <w:tcPr>
            <w:tcW w:w="1523"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推荐小组</w:t>
            </w:r>
          </w:p>
          <w:p>
            <w:pPr>
              <w:jc w:val="center"/>
              <w:rPr>
                <w:rFonts w:ascii="Times New Roman" w:hAnsi="Times New Roman" w:cs="Times New Roman"/>
                <w:szCs w:val="21"/>
              </w:rPr>
            </w:pPr>
            <w:r>
              <w:rPr>
                <w:rFonts w:hint="eastAsia" w:ascii="宋体" w:hAnsi="宋体" w:cs="宋体"/>
                <w:szCs w:val="21"/>
              </w:rPr>
              <w:t>成员签名</w:t>
            </w:r>
          </w:p>
        </w:tc>
        <w:tc>
          <w:tcPr>
            <w:tcW w:w="15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c>
          <w:tcPr>
            <w:tcW w:w="141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szCs w:val="21"/>
              </w:rPr>
            </w:pPr>
          </w:p>
        </w:tc>
      </w:tr>
      <w:tr>
        <w:tblPrEx>
          <w:tblLayout w:type="fixed"/>
          <w:tblCellMar>
            <w:top w:w="0" w:type="dxa"/>
            <w:left w:w="108" w:type="dxa"/>
            <w:bottom w:w="0" w:type="dxa"/>
            <w:right w:w="108" w:type="dxa"/>
          </w:tblCellMar>
        </w:tblPrEx>
        <w:trPr>
          <w:trHeight w:val="780" w:hRule="atLeast"/>
        </w:trPr>
        <w:tc>
          <w:tcPr>
            <w:tcW w:w="1523"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1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780" w:hRule="atLeast"/>
        </w:trPr>
        <w:tc>
          <w:tcPr>
            <w:tcW w:w="1523"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1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780" w:hRule="atLeast"/>
        </w:trPr>
        <w:tc>
          <w:tcPr>
            <w:tcW w:w="1523"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1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780" w:hRule="atLeast"/>
        </w:trPr>
        <w:tc>
          <w:tcPr>
            <w:tcW w:w="1523"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1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780" w:hRule="atLeast"/>
        </w:trPr>
        <w:tc>
          <w:tcPr>
            <w:tcW w:w="1523"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52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141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r>
      <w:tr>
        <w:tblPrEx>
          <w:tblLayout w:type="fixed"/>
          <w:tblCellMar>
            <w:top w:w="0" w:type="dxa"/>
            <w:left w:w="108" w:type="dxa"/>
            <w:bottom w:w="0" w:type="dxa"/>
            <w:right w:w="108" w:type="dxa"/>
          </w:tblCellMar>
        </w:tblPrEx>
        <w:trPr>
          <w:trHeight w:val="7956" w:hRule="atLeast"/>
        </w:trPr>
        <w:tc>
          <w:tcPr>
            <w:tcW w:w="9030"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ind w:firstLine="840" w:firstLineChars="400"/>
              <w:rPr>
                <w:rFonts w:ascii="宋体" w:hAnsi="宋体" w:cs="宋体"/>
                <w:szCs w:val="21"/>
              </w:rPr>
            </w:pPr>
            <w:r>
              <w:rPr>
                <w:rFonts w:hint="eastAsia" w:ascii="宋体" w:hAnsi="宋体" w:cs="宋体"/>
                <w:szCs w:val="21"/>
              </w:rPr>
              <w:t>评审委员会主任签字：                    主要负责人签字：</w:t>
            </w:r>
          </w:p>
          <w:p>
            <w:pPr>
              <w:ind w:firstLine="840" w:firstLineChars="400"/>
              <w:rPr>
                <w:rFonts w:ascii="宋体" w:hAnsi="宋体" w:cs="宋体"/>
                <w:szCs w:val="21"/>
              </w:rPr>
            </w:pPr>
          </w:p>
          <w:p>
            <w:pPr>
              <w:ind w:left="2818" w:leftChars="1342" w:firstLine="525" w:firstLineChars="250"/>
              <w:rPr>
                <w:rFonts w:ascii="宋体" w:hAnsi="宋体" w:cs="宋体"/>
                <w:szCs w:val="21"/>
              </w:rPr>
            </w:pPr>
            <w:r>
              <w:rPr>
                <w:rFonts w:hint="eastAsia" w:ascii="宋体" w:hAnsi="宋体" w:cs="宋体"/>
                <w:szCs w:val="21"/>
              </w:rPr>
              <w:t>公章</w:t>
            </w:r>
          </w:p>
          <w:p>
            <w:pPr>
              <w:rPr>
                <w:rFonts w:ascii="宋体" w:hAnsi="宋体" w:cs="宋体"/>
                <w:szCs w:val="21"/>
              </w:rPr>
            </w:pPr>
          </w:p>
          <w:p>
            <w:pPr>
              <w:ind w:left="5040" w:hanging="5040" w:hangingChars="2400"/>
              <w:rPr>
                <w:rFonts w:ascii="宋体" w:hAnsi="宋体" w:cs="宋体"/>
                <w:spacing w:val="-10"/>
                <w:szCs w:val="21"/>
              </w:rPr>
            </w:pPr>
            <w:r>
              <w:rPr>
                <w:rFonts w:hint="eastAsia" w:ascii="宋体" w:hAnsi="宋体" w:cs="宋体"/>
                <w:szCs w:val="21"/>
              </w:rPr>
              <w:t>年月</w:t>
            </w:r>
            <w:r>
              <w:rPr>
                <w:rFonts w:ascii="Times New Roman" w:hAnsi="Times New Roman" w:cs="Times New Roman"/>
                <w:szCs w:val="21"/>
                <w:u w:val="single"/>
              </w:rPr>
              <w:t> </w:t>
            </w:r>
            <w:r>
              <w:rPr>
                <w:rFonts w:hint="eastAsia" w:ascii="宋体" w:hAnsi="宋体" w:cs="宋体"/>
                <w:szCs w:val="21"/>
              </w:rPr>
              <w:t>日</w:t>
            </w:r>
          </w:p>
        </w:tc>
      </w:tr>
    </w:tbl>
    <w:p>
      <w:bookmarkStart w:id="0" w:name="_GoBack"/>
      <w:bookmarkEnd w:id="0"/>
    </w:p>
    <w:sectPr>
      <w:pgSz w:w="11906" w:h="16838"/>
      <w:pgMar w:top="1440" w:right="1474" w:bottom="1440" w:left="1587" w:header="851" w:footer="992" w:gutter="0"/>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sz w:val="28"/>
        <w:szCs w:val="28"/>
      </w:rPr>
    </w:pPr>
    <w:r>
      <w:rPr>
        <w:rStyle w:val="7"/>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38</w:t>
    </w:r>
    <w:r>
      <w:rPr>
        <w:rFonts w:ascii="宋体" w:hAnsi="宋体"/>
        <w:sz w:val="28"/>
        <w:szCs w:val="28"/>
      </w:rPr>
      <w:fldChar w:fldCharType="end"/>
    </w:r>
    <w:r>
      <w:rPr>
        <w:rStyle w:val="7"/>
        <w:rFonts w:hint="eastAsia" w:ascii="宋体" w:hAnsi="宋体"/>
        <w:sz w:val="28"/>
        <w:szCs w:val="28"/>
      </w:rPr>
      <w:t>－</w:t>
    </w:r>
  </w:p>
  <w:p>
    <w:pPr>
      <w:pStyle w:val="2"/>
      <w:ind w:right="360" w:firstLine="360"/>
      <w:jc w:val="right"/>
    </w:pP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BDC56"/>
    <w:multiLevelType w:val="singleLevel"/>
    <w:tmpl w:val="599BDC5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68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rPr>
      <w:sz w:val="24"/>
    </w:rPr>
  </w:style>
  <w:style w:type="character" w:customStyle="1" w:styleId="7">
    <w:name w:val="页码1"/>
    <w:basedOn w:val="5"/>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2017-09-07T07:25:39Z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